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20D1C" w14:textId="222001BD" w:rsidR="00964572" w:rsidRPr="00AC4CFE" w:rsidRDefault="00964572" w:rsidP="00FB3905">
      <w:pPr>
        <w:pStyle w:val="1"/>
        <w:jc w:val="center"/>
        <w:rPr>
          <w:lang w:val="el-GR"/>
        </w:rPr>
      </w:pPr>
      <w:r w:rsidRPr="00964572">
        <w:rPr>
          <w:lang w:val="el-GR"/>
        </w:rPr>
        <w:t>Οδηγίες για την επεξεργασία προσωπικών δεδομένων</w:t>
      </w:r>
      <w:r w:rsidR="000D1AE1">
        <w:rPr>
          <w:lang w:val="el-GR"/>
        </w:rPr>
        <w:t xml:space="preserve"> </w:t>
      </w:r>
      <w:r w:rsidRPr="00964572">
        <w:rPr>
          <w:lang w:val="el-GR"/>
        </w:rPr>
        <w:t xml:space="preserve">κατά την </w:t>
      </w:r>
      <w:r w:rsidR="00FA428E">
        <w:rPr>
          <w:lang w:val="el-GR"/>
        </w:rPr>
        <w:t>χρήση εικόνων και βίντεο σε εκδηλώσεις</w:t>
      </w:r>
      <w:r w:rsidRPr="00964572">
        <w:rPr>
          <w:lang w:val="el-GR"/>
        </w:rPr>
        <w:t xml:space="preserve"> του </w:t>
      </w:r>
      <w:r w:rsidR="003B6D90">
        <w:rPr>
          <w:lang w:val="el-GR"/>
        </w:rPr>
        <w:t>ΕΚΠΑ</w:t>
      </w:r>
    </w:p>
    <w:p w14:paraId="74FD9CD9" w14:textId="77777777" w:rsidR="002003CD" w:rsidRDefault="002003CD" w:rsidP="00FB3905">
      <w:pPr>
        <w:jc w:val="both"/>
        <w:rPr>
          <w:color w:val="1F497D"/>
          <w:lang w:val="el-GR"/>
        </w:rPr>
      </w:pPr>
    </w:p>
    <w:p w14:paraId="40771B15" w14:textId="77777777" w:rsidR="003E4BCA" w:rsidRDefault="003E4BCA" w:rsidP="00FB3905">
      <w:pPr>
        <w:jc w:val="both"/>
        <w:rPr>
          <w:bCs/>
          <w:lang w:val="el-GR"/>
        </w:rPr>
      </w:pPr>
      <w:r>
        <w:rPr>
          <w:bCs/>
          <w:lang w:val="el-GR"/>
        </w:rPr>
        <w:t xml:space="preserve">Οι οδηγίες αυτές  αναφέρονται αποκλειστικά και μόνο για τις εκδηλώσεις  με ελεύθερη και εθελοντική </w:t>
      </w:r>
      <w:r w:rsidR="00A837F8">
        <w:rPr>
          <w:bCs/>
          <w:lang w:val="el-GR"/>
        </w:rPr>
        <w:t>προσέλευση</w:t>
      </w:r>
      <w:r>
        <w:rPr>
          <w:bCs/>
          <w:lang w:val="el-GR"/>
        </w:rPr>
        <w:t xml:space="preserve">. </w:t>
      </w:r>
    </w:p>
    <w:p w14:paraId="3456BDFC" w14:textId="77777777" w:rsidR="003E4BCA" w:rsidRDefault="003E4BCA" w:rsidP="00FB3905">
      <w:pPr>
        <w:jc w:val="both"/>
        <w:rPr>
          <w:bCs/>
          <w:lang w:val="el-GR"/>
        </w:rPr>
      </w:pPr>
      <w:r>
        <w:rPr>
          <w:bCs/>
          <w:lang w:val="el-GR"/>
        </w:rPr>
        <w:t xml:space="preserve">Η εκδήλωση μπορεί να οργανώνεται με τρόπο </w:t>
      </w:r>
      <w:r w:rsidRPr="003E4BCA">
        <w:rPr>
          <w:bCs/>
          <w:lang w:val="el-GR"/>
        </w:rPr>
        <w:t>είτε δια ζώσης, είτε εξ αποστάσεως  ( ή</w:t>
      </w:r>
      <w:r>
        <w:rPr>
          <w:bCs/>
          <w:lang w:val="el-GR"/>
        </w:rPr>
        <w:t xml:space="preserve"> αλλιώς </w:t>
      </w:r>
      <w:r w:rsidRPr="003E4BCA">
        <w:rPr>
          <w:bCs/>
          <w:lang w:val="el-GR"/>
        </w:rPr>
        <w:t xml:space="preserve"> ψηφιακ</w:t>
      </w:r>
      <w:r>
        <w:rPr>
          <w:bCs/>
          <w:lang w:val="el-GR"/>
        </w:rPr>
        <w:t>ά ή διαδικτυακά</w:t>
      </w:r>
      <w:r w:rsidRPr="003E4BCA">
        <w:rPr>
          <w:bCs/>
          <w:lang w:val="el-GR"/>
        </w:rPr>
        <w:t>) είτε και τα δύο</w:t>
      </w:r>
      <w:r>
        <w:rPr>
          <w:bCs/>
          <w:lang w:val="el-GR"/>
        </w:rPr>
        <w:t xml:space="preserve"> τρόπους</w:t>
      </w:r>
    </w:p>
    <w:p w14:paraId="7EC33FB7" w14:textId="02C7117C" w:rsidR="0006022A" w:rsidRDefault="0006022A" w:rsidP="00FB3905">
      <w:pPr>
        <w:jc w:val="both"/>
        <w:rPr>
          <w:bCs/>
          <w:lang w:val="el-GR"/>
        </w:rPr>
      </w:pPr>
      <w:r>
        <w:rPr>
          <w:bCs/>
          <w:lang w:val="el-GR"/>
        </w:rPr>
        <w:t xml:space="preserve">Το </w:t>
      </w:r>
      <w:r w:rsidR="003B6D90">
        <w:rPr>
          <w:bCs/>
          <w:lang w:val="el-GR"/>
        </w:rPr>
        <w:t xml:space="preserve">ΕΚΠΑ </w:t>
      </w:r>
      <w:r>
        <w:rPr>
          <w:bCs/>
          <w:lang w:val="el-GR"/>
        </w:rPr>
        <w:t xml:space="preserve"> διοργανώνει συχνά εκδηλώσεις</w:t>
      </w:r>
      <w:r w:rsidR="000D1AE1">
        <w:rPr>
          <w:bCs/>
          <w:lang w:val="el-GR"/>
        </w:rPr>
        <w:t xml:space="preserve">, στις οποίες </w:t>
      </w:r>
      <w:r>
        <w:rPr>
          <w:bCs/>
          <w:lang w:val="el-GR"/>
        </w:rPr>
        <w:t xml:space="preserve"> για </w:t>
      </w:r>
      <w:r w:rsidR="00D5603E">
        <w:rPr>
          <w:bCs/>
          <w:lang w:val="el-GR"/>
        </w:rPr>
        <w:t xml:space="preserve">σκοπούς </w:t>
      </w:r>
      <w:r>
        <w:rPr>
          <w:bCs/>
          <w:lang w:val="el-GR"/>
        </w:rPr>
        <w:t xml:space="preserve"> τεκμηρίωσης και προβολής</w:t>
      </w:r>
      <w:r w:rsidR="00D5603E">
        <w:rPr>
          <w:bCs/>
          <w:lang w:val="el-GR"/>
        </w:rPr>
        <w:t xml:space="preserve"> των εκδηλώσεων</w:t>
      </w:r>
      <w:r>
        <w:rPr>
          <w:bCs/>
          <w:lang w:val="el-GR"/>
        </w:rPr>
        <w:t xml:space="preserve">, προβαίνει </w:t>
      </w:r>
      <w:r w:rsidR="00D5603E">
        <w:rPr>
          <w:bCs/>
          <w:lang w:val="el-GR"/>
        </w:rPr>
        <w:t xml:space="preserve">το ίδιο ή μέσω συνεργατών,  </w:t>
      </w:r>
      <w:r>
        <w:rPr>
          <w:bCs/>
          <w:lang w:val="el-GR"/>
        </w:rPr>
        <w:t xml:space="preserve">στην λήψη φωτογραφιών και </w:t>
      </w:r>
      <w:r w:rsidR="00347050">
        <w:rPr>
          <w:bCs/>
          <w:lang w:val="el-GR"/>
        </w:rPr>
        <w:t xml:space="preserve">ψηφιακό </w:t>
      </w:r>
      <w:r>
        <w:rPr>
          <w:bCs/>
          <w:lang w:val="el-GR"/>
        </w:rPr>
        <w:t>βίντεο</w:t>
      </w:r>
      <w:r w:rsidR="00347050">
        <w:rPr>
          <w:bCs/>
          <w:lang w:val="el-GR"/>
        </w:rPr>
        <w:t xml:space="preserve"> ( εφεξής </w:t>
      </w:r>
      <w:r w:rsidR="00E80625">
        <w:rPr>
          <w:bCs/>
          <w:lang w:val="el-GR"/>
        </w:rPr>
        <w:t>«</w:t>
      </w:r>
      <w:r w:rsidR="00A837F8">
        <w:rPr>
          <w:bCs/>
          <w:lang w:val="el-GR"/>
        </w:rPr>
        <w:t>ψηφιακό υλικό</w:t>
      </w:r>
      <w:r w:rsidR="00E80625">
        <w:rPr>
          <w:bCs/>
          <w:lang w:val="el-GR"/>
        </w:rPr>
        <w:t>»</w:t>
      </w:r>
      <w:r w:rsidR="00347050">
        <w:rPr>
          <w:bCs/>
          <w:lang w:val="el-GR"/>
        </w:rPr>
        <w:t>)</w:t>
      </w:r>
      <w:r>
        <w:rPr>
          <w:bCs/>
          <w:lang w:val="el-GR"/>
        </w:rPr>
        <w:t xml:space="preserve">. Για αυτές τις πρωτοβουλίες </w:t>
      </w:r>
      <w:r w:rsidR="004450A7">
        <w:rPr>
          <w:bCs/>
          <w:lang w:val="el-GR"/>
        </w:rPr>
        <w:t xml:space="preserve">που αναλαμβάνει το </w:t>
      </w:r>
      <w:r w:rsidR="003B6D90">
        <w:rPr>
          <w:bCs/>
          <w:lang w:val="el-GR"/>
        </w:rPr>
        <w:t>ΕΚΠΑ</w:t>
      </w:r>
      <w:r w:rsidR="004450A7">
        <w:rPr>
          <w:bCs/>
          <w:lang w:val="el-GR"/>
        </w:rPr>
        <w:t xml:space="preserve"> και </w:t>
      </w:r>
      <w:r>
        <w:rPr>
          <w:bCs/>
          <w:lang w:val="el-GR"/>
        </w:rPr>
        <w:t>που μπορεί να συμβαίνουν τόσο εντός του χώρου του ή και εκτός</w:t>
      </w:r>
      <w:r w:rsidR="004450A7">
        <w:rPr>
          <w:bCs/>
          <w:lang w:val="el-GR"/>
        </w:rPr>
        <w:t xml:space="preserve"> αυτού</w:t>
      </w:r>
      <w:r>
        <w:rPr>
          <w:bCs/>
          <w:lang w:val="el-GR"/>
        </w:rPr>
        <w:t>,</w:t>
      </w:r>
      <w:r w:rsidR="00FB3905">
        <w:rPr>
          <w:bCs/>
          <w:lang w:val="el-GR"/>
        </w:rPr>
        <w:t xml:space="preserve"> </w:t>
      </w:r>
      <w:r w:rsidR="004450A7">
        <w:rPr>
          <w:bCs/>
          <w:lang w:val="el-GR"/>
        </w:rPr>
        <w:t xml:space="preserve">είναι </w:t>
      </w:r>
      <w:r>
        <w:rPr>
          <w:bCs/>
          <w:lang w:val="el-GR"/>
        </w:rPr>
        <w:t>Υπεύθυνος Επεξεργασίας</w:t>
      </w:r>
      <w:r w:rsidR="004450A7">
        <w:rPr>
          <w:bCs/>
          <w:lang w:val="el-GR"/>
        </w:rPr>
        <w:t>.</w:t>
      </w:r>
    </w:p>
    <w:p w14:paraId="23704126" w14:textId="77777777" w:rsidR="007A2B76" w:rsidRDefault="007A2B76" w:rsidP="00FB3905">
      <w:pPr>
        <w:jc w:val="both"/>
        <w:rPr>
          <w:bCs/>
          <w:lang w:val="el-GR"/>
        </w:rPr>
      </w:pPr>
    </w:p>
    <w:p w14:paraId="2480176A" w14:textId="6FE1CC01" w:rsidR="004450A7" w:rsidRDefault="004450A7" w:rsidP="00FB3905">
      <w:pPr>
        <w:jc w:val="both"/>
        <w:rPr>
          <w:bCs/>
          <w:lang w:val="el-GR"/>
        </w:rPr>
      </w:pPr>
      <w:r>
        <w:rPr>
          <w:bCs/>
          <w:lang w:val="el-GR"/>
        </w:rPr>
        <w:t xml:space="preserve">Θα πρέπει να σημειωθεί ότι για φωτογραφήσεις ή βιντεοσκοπήσεις που προβαίνουν </w:t>
      </w:r>
      <w:r w:rsidR="007A2B76">
        <w:rPr>
          <w:bCs/>
          <w:lang w:val="el-GR"/>
        </w:rPr>
        <w:t xml:space="preserve">ιδιωτικά </w:t>
      </w:r>
      <w:r>
        <w:rPr>
          <w:bCs/>
          <w:lang w:val="el-GR"/>
        </w:rPr>
        <w:t xml:space="preserve">για λογαριασμό τους </w:t>
      </w:r>
      <w:r w:rsidR="00D5603E">
        <w:rPr>
          <w:bCs/>
          <w:lang w:val="el-GR"/>
        </w:rPr>
        <w:t xml:space="preserve"> οι διαπιστευμένοι </w:t>
      </w:r>
      <w:r w:rsidR="001D5794">
        <w:rPr>
          <w:bCs/>
          <w:lang w:val="el-GR"/>
        </w:rPr>
        <w:t xml:space="preserve">ανεξάρτητοι </w:t>
      </w:r>
      <w:r w:rsidR="00D5603E">
        <w:rPr>
          <w:bCs/>
          <w:lang w:val="el-GR"/>
        </w:rPr>
        <w:t xml:space="preserve">επαγγελματίες ή </w:t>
      </w:r>
      <w:r>
        <w:rPr>
          <w:bCs/>
          <w:lang w:val="el-GR"/>
        </w:rPr>
        <w:t xml:space="preserve">τα φυσικά πρόσωπα που βρίσκονται στον </w:t>
      </w:r>
      <w:r w:rsidR="00A837F8">
        <w:rPr>
          <w:bCs/>
          <w:lang w:val="el-GR"/>
        </w:rPr>
        <w:t xml:space="preserve">φυσικό </w:t>
      </w:r>
      <w:r>
        <w:rPr>
          <w:bCs/>
          <w:lang w:val="el-GR"/>
        </w:rPr>
        <w:t xml:space="preserve">χώρο των εκδηλώσεων, το </w:t>
      </w:r>
      <w:r w:rsidR="003B6D90">
        <w:rPr>
          <w:bCs/>
          <w:lang w:val="el-GR"/>
        </w:rPr>
        <w:t>ΕΚΠΑ</w:t>
      </w:r>
      <w:r>
        <w:rPr>
          <w:bCs/>
          <w:lang w:val="el-GR"/>
        </w:rPr>
        <w:t xml:space="preserve"> δεν έχει καμία σχέση και επομένως για αυτές τις επεξεργασίες δεν φέρει καμία ευθύνη.</w:t>
      </w:r>
    </w:p>
    <w:p w14:paraId="610EF15B" w14:textId="77777777" w:rsidR="007A2B76" w:rsidRDefault="007A2B76" w:rsidP="00FB3905">
      <w:pPr>
        <w:jc w:val="both"/>
        <w:rPr>
          <w:bCs/>
          <w:lang w:val="el-GR"/>
        </w:rPr>
      </w:pPr>
    </w:p>
    <w:p w14:paraId="154E2493" w14:textId="77777777" w:rsidR="002003CD" w:rsidRDefault="0006022A" w:rsidP="00FB3905">
      <w:pPr>
        <w:jc w:val="both"/>
        <w:rPr>
          <w:bCs/>
          <w:lang w:val="el-GR"/>
        </w:rPr>
      </w:pPr>
      <w:r>
        <w:rPr>
          <w:bCs/>
          <w:lang w:val="el-GR"/>
        </w:rPr>
        <w:t>Για την συμμόρφωση με τον Γενικό Κανονισμό</w:t>
      </w:r>
      <w:r w:rsidRPr="0006022A">
        <w:rPr>
          <w:bCs/>
          <w:lang w:val="el-GR"/>
        </w:rPr>
        <w:t xml:space="preserve"> Προστασίας Δεδομένων (2016///679/ΕΕ)</w:t>
      </w:r>
      <w:r w:rsidR="00974957">
        <w:rPr>
          <w:bCs/>
          <w:lang w:val="el-GR"/>
        </w:rPr>
        <w:t xml:space="preserve"> – </w:t>
      </w:r>
      <w:r w:rsidR="00974957">
        <w:rPr>
          <w:bCs/>
        </w:rPr>
        <w:t>GDPR</w:t>
      </w:r>
      <w:r w:rsidR="00974957" w:rsidRPr="00974957">
        <w:rPr>
          <w:bCs/>
          <w:lang w:val="el-GR"/>
        </w:rPr>
        <w:t xml:space="preserve"> </w:t>
      </w:r>
      <w:r>
        <w:rPr>
          <w:bCs/>
          <w:lang w:val="el-GR"/>
        </w:rPr>
        <w:t xml:space="preserve">και της Ελληνικής Νομοθεσίας </w:t>
      </w:r>
      <w:r w:rsidR="00FB3905">
        <w:rPr>
          <w:bCs/>
          <w:lang w:val="el-GR"/>
        </w:rPr>
        <w:t>(</w:t>
      </w:r>
      <w:r>
        <w:rPr>
          <w:bCs/>
          <w:lang w:val="el-GR"/>
        </w:rPr>
        <w:t xml:space="preserve">Ν4624/2019) θα πρέπει να λαμβάνονται τα κατάλληλα οργανωτικά και τεχνικά μέτρα </w:t>
      </w:r>
      <w:r w:rsidR="004450A7">
        <w:rPr>
          <w:bCs/>
          <w:lang w:val="el-GR"/>
        </w:rPr>
        <w:t xml:space="preserve">που </w:t>
      </w:r>
      <w:r w:rsidR="00707D6A">
        <w:rPr>
          <w:bCs/>
          <w:lang w:val="el-GR"/>
        </w:rPr>
        <w:t>περιλαμβάνουν υποχρεώσεις όπως</w:t>
      </w:r>
      <w:r w:rsidR="004450A7">
        <w:rPr>
          <w:bCs/>
          <w:lang w:val="el-GR"/>
        </w:rPr>
        <w:t>:</w:t>
      </w:r>
    </w:p>
    <w:p w14:paraId="71DDE02F" w14:textId="331111BF" w:rsidR="004450A7" w:rsidRDefault="00707D6A" w:rsidP="00FB3905">
      <w:pPr>
        <w:pStyle w:val="a3"/>
        <w:numPr>
          <w:ilvl w:val="0"/>
          <w:numId w:val="13"/>
        </w:numPr>
        <w:jc w:val="both"/>
        <w:rPr>
          <w:bCs/>
          <w:lang w:val="el-GR"/>
        </w:rPr>
      </w:pPr>
      <w:r>
        <w:rPr>
          <w:bCs/>
          <w:lang w:val="el-GR"/>
        </w:rPr>
        <w:t>Ενημέρωση των</w:t>
      </w:r>
      <w:r w:rsidR="00FB3905">
        <w:rPr>
          <w:bCs/>
          <w:lang w:val="el-GR"/>
        </w:rPr>
        <w:t xml:space="preserve"> </w:t>
      </w:r>
      <w:r w:rsidR="004450A7">
        <w:rPr>
          <w:bCs/>
          <w:lang w:val="el-GR"/>
        </w:rPr>
        <w:t>φυσικ</w:t>
      </w:r>
      <w:r>
        <w:rPr>
          <w:bCs/>
          <w:lang w:val="el-GR"/>
        </w:rPr>
        <w:t>ών προσώπων</w:t>
      </w:r>
      <w:r w:rsidR="00FB3905">
        <w:rPr>
          <w:bCs/>
          <w:lang w:val="el-GR"/>
        </w:rPr>
        <w:t xml:space="preserve"> </w:t>
      </w:r>
      <w:r w:rsidR="004450A7">
        <w:rPr>
          <w:bCs/>
          <w:lang w:val="el-GR"/>
        </w:rPr>
        <w:t>για τις πρωτοβουλίες αυτές, πριν από την λήψη φωτογραφιών ή βίντεο</w:t>
      </w:r>
      <w:r w:rsidR="000D1AE1">
        <w:rPr>
          <w:bCs/>
          <w:lang w:val="el-GR"/>
        </w:rPr>
        <w:t xml:space="preserve"> ή της καταγραφής μέσω της ηλεκτρονικής πλατφόρμας που οργανώνεται η εκδήλωση.</w:t>
      </w:r>
    </w:p>
    <w:p w14:paraId="67EE6189" w14:textId="77777777" w:rsidR="004450A7" w:rsidRDefault="00707D6A" w:rsidP="00FB3905">
      <w:pPr>
        <w:pStyle w:val="a3"/>
        <w:numPr>
          <w:ilvl w:val="0"/>
          <w:numId w:val="13"/>
        </w:numPr>
        <w:jc w:val="both"/>
        <w:rPr>
          <w:bCs/>
          <w:lang w:val="el-GR"/>
        </w:rPr>
      </w:pPr>
      <w:r>
        <w:rPr>
          <w:bCs/>
          <w:lang w:val="el-GR"/>
        </w:rPr>
        <w:t>Λήψη</w:t>
      </w:r>
      <w:r w:rsidR="00FB3905">
        <w:rPr>
          <w:bCs/>
          <w:lang w:val="el-GR"/>
        </w:rPr>
        <w:t xml:space="preserve"> </w:t>
      </w:r>
      <w:r w:rsidR="000D1AE1">
        <w:rPr>
          <w:bCs/>
          <w:lang w:val="el-GR"/>
        </w:rPr>
        <w:t xml:space="preserve">διακριτής </w:t>
      </w:r>
      <w:r w:rsidR="004450A7">
        <w:rPr>
          <w:bCs/>
          <w:lang w:val="el-GR"/>
        </w:rPr>
        <w:t>συγκατάθεση</w:t>
      </w:r>
      <w:r>
        <w:rPr>
          <w:bCs/>
          <w:lang w:val="el-GR"/>
        </w:rPr>
        <w:t>ς</w:t>
      </w:r>
      <w:r w:rsidR="004450A7">
        <w:rPr>
          <w:bCs/>
          <w:lang w:val="el-GR"/>
        </w:rPr>
        <w:t xml:space="preserve"> των φυσικών προσώπων για χρήση του </w:t>
      </w:r>
      <w:r w:rsidR="00A837F8">
        <w:rPr>
          <w:bCs/>
          <w:lang w:val="el-GR"/>
        </w:rPr>
        <w:t xml:space="preserve">ψηφιακού </w:t>
      </w:r>
      <w:r w:rsidR="004450A7">
        <w:rPr>
          <w:bCs/>
          <w:lang w:val="el-GR"/>
        </w:rPr>
        <w:t>υλικού για κάθε άλλο σκοπό, πέρα αυτού της απλής φωτογράφησης ή βιντεοσκόπησης</w:t>
      </w:r>
      <w:r w:rsidR="00EC6390">
        <w:rPr>
          <w:bCs/>
          <w:lang w:val="el-GR"/>
        </w:rPr>
        <w:t xml:space="preserve"> για λόγους αρχείου</w:t>
      </w:r>
      <w:r w:rsidR="004450A7">
        <w:rPr>
          <w:bCs/>
          <w:lang w:val="el-GR"/>
        </w:rPr>
        <w:t>.</w:t>
      </w:r>
    </w:p>
    <w:p w14:paraId="3F20A55A" w14:textId="77777777" w:rsidR="00707D6A" w:rsidRDefault="00707D6A" w:rsidP="00FB3905">
      <w:pPr>
        <w:pStyle w:val="a3"/>
        <w:numPr>
          <w:ilvl w:val="0"/>
          <w:numId w:val="13"/>
        </w:numPr>
        <w:jc w:val="both"/>
        <w:rPr>
          <w:bCs/>
          <w:lang w:val="el-GR"/>
        </w:rPr>
      </w:pPr>
      <w:r>
        <w:rPr>
          <w:bCs/>
          <w:lang w:val="el-GR"/>
        </w:rPr>
        <w:t>Εξασφάλιση των δικαιωμάτων των φυσικών προσώπων στα προσωπικά τους δεδομένα</w:t>
      </w:r>
    </w:p>
    <w:p w14:paraId="62744CB4" w14:textId="77777777" w:rsidR="00707D6A" w:rsidRDefault="00707D6A" w:rsidP="00FB3905">
      <w:pPr>
        <w:pStyle w:val="a3"/>
        <w:numPr>
          <w:ilvl w:val="0"/>
          <w:numId w:val="13"/>
        </w:numPr>
        <w:jc w:val="both"/>
        <w:rPr>
          <w:bCs/>
          <w:lang w:val="el-GR"/>
        </w:rPr>
      </w:pPr>
      <w:r>
        <w:rPr>
          <w:bCs/>
          <w:lang w:val="el-GR"/>
        </w:rPr>
        <w:t>Ανωνυμοποίηση των προσωπικών δεδομένων</w:t>
      </w:r>
      <w:r w:rsidR="000D1AE1">
        <w:rPr>
          <w:bCs/>
          <w:lang w:val="el-GR"/>
        </w:rPr>
        <w:t xml:space="preserve"> εφόσον τα φυσικά πρόσωπα δεν επιθυμούν να εμφανίζονται ή έχουν ζητήσει διαγραφή ή ανακάλεσαν τη συγκατάθεσή τους</w:t>
      </w:r>
    </w:p>
    <w:p w14:paraId="22AF7B85" w14:textId="77777777" w:rsidR="004450A7" w:rsidRDefault="004450A7" w:rsidP="00FB3905">
      <w:pPr>
        <w:jc w:val="both"/>
        <w:rPr>
          <w:bCs/>
          <w:lang w:val="el-GR"/>
        </w:rPr>
      </w:pPr>
    </w:p>
    <w:p w14:paraId="412266E5" w14:textId="77777777" w:rsidR="004450A7" w:rsidRDefault="004450A7" w:rsidP="00FB3905">
      <w:pPr>
        <w:pStyle w:val="2"/>
        <w:jc w:val="both"/>
        <w:rPr>
          <w:lang w:val="el-GR"/>
        </w:rPr>
      </w:pPr>
      <w:r>
        <w:rPr>
          <w:lang w:val="el-GR"/>
        </w:rPr>
        <w:t>Ενημέρωση των Φυσικών Προσώπων</w:t>
      </w:r>
    </w:p>
    <w:p w14:paraId="5FD24744" w14:textId="77777777" w:rsidR="004450A7" w:rsidRPr="003E4BCA" w:rsidRDefault="004450A7" w:rsidP="00FB3905">
      <w:pPr>
        <w:jc w:val="both"/>
        <w:rPr>
          <w:bCs/>
          <w:lang w:val="el-GR"/>
        </w:rPr>
      </w:pPr>
    </w:p>
    <w:p w14:paraId="2104E102" w14:textId="77777777" w:rsidR="007A2B76" w:rsidRDefault="007A2B76" w:rsidP="00FB3905">
      <w:pPr>
        <w:jc w:val="both"/>
        <w:rPr>
          <w:bCs/>
          <w:lang w:val="el-GR"/>
        </w:rPr>
      </w:pPr>
      <w:r>
        <w:rPr>
          <w:bCs/>
        </w:rPr>
        <w:t>O</w:t>
      </w:r>
      <w:r w:rsidRPr="007A2B76">
        <w:rPr>
          <w:bCs/>
          <w:lang w:val="el-GR"/>
        </w:rPr>
        <w:t xml:space="preserve"> </w:t>
      </w:r>
      <w:r>
        <w:rPr>
          <w:bCs/>
        </w:rPr>
        <w:t>GDPR</w:t>
      </w:r>
      <w:r w:rsidRPr="007A2B76">
        <w:rPr>
          <w:bCs/>
          <w:lang w:val="el-GR"/>
        </w:rPr>
        <w:t xml:space="preserve"> </w:t>
      </w:r>
      <w:r>
        <w:rPr>
          <w:bCs/>
          <w:lang w:val="el-GR"/>
        </w:rPr>
        <w:t xml:space="preserve">απαιτεί να πριν την λήψη προσωπικών δεδομένων, το φυσικό πρόσωπο πρέπει να γνωρίζει </w:t>
      </w:r>
      <w:r w:rsidR="00F85319">
        <w:rPr>
          <w:bCs/>
          <w:lang w:val="el-GR"/>
        </w:rPr>
        <w:t>και να καταλαβαίνει για την επεξεργασία των προσωπικών του δεδομένων (αρχή της διαφάνειας).</w:t>
      </w:r>
    </w:p>
    <w:p w14:paraId="5338D361" w14:textId="77777777" w:rsidR="00F85319" w:rsidRPr="007A2B76" w:rsidRDefault="00F85319" w:rsidP="00FB3905">
      <w:pPr>
        <w:jc w:val="both"/>
        <w:rPr>
          <w:bCs/>
          <w:lang w:val="el-GR"/>
        </w:rPr>
      </w:pPr>
    </w:p>
    <w:p w14:paraId="46121F48" w14:textId="77777777" w:rsidR="004450A7" w:rsidRDefault="004450A7" w:rsidP="00FB3905">
      <w:pPr>
        <w:jc w:val="both"/>
        <w:rPr>
          <w:bCs/>
          <w:lang w:val="el-GR"/>
        </w:rPr>
      </w:pPr>
      <w:r>
        <w:rPr>
          <w:bCs/>
          <w:lang w:val="el-GR"/>
        </w:rPr>
        <w:t>Η ενημέρωση των φυσικών προσώπων μπορεί να γίνει, εφόσον υπάρχει τέτοια οργάνωση, σε τρεις φάσεις:</w:t>
      </w:r>
    </w:p>
    <w:p w14:paraId="4046EE57" w14:textId="77777777" w:rsidR="004450A7" w:rsidRPr="004450A7" w:rsidRDefault="004450A7" w:rsidP="00FB3905">
      <w:pPr>
        <w:jc w:val="both"/>
        <w:rPr>
          <w:bCs/>
          <w:lang w:val="el-GR"/>
        </w:rPr>
      </w:pPr>
    </w:p>
    <w:p w14:paraId="7C3249A2" w14:textId="77777777" w:rsidR="002003CD" w:rsidRDefault="002003CD" w:rsidP="00FB3905">
      <w:pPr>
        <w:pStyle w:val="a3"/>
        <w:numPr>
          <w:ilvl w:val="0"/>
          <w:numId w:val="10"/>
        </w:numPr>
        <w:spacing w:after="160" w:line="252" w:lineRule="auto"/>
        <w:jc w:val="both"/>
        <w:rPr>
          <w:lang w:val="el-GR"/>
        </w:rPr>
      </w:pPr>
      <w:r>
        <w:rPr>
          <w:lang w:val="el-GR"/>
        </w:rPr>
        <w:t>Στην πρόσκληση για την εκδήλωση θα πρέπει να αναφέρεται ότι θα υπάρχει φωτογράφιση/βιντεοσκόπηση</w:t>
      </w:r>
      <w:r w:rsidR="000D1AE1">
        <w:rPr>
          <w:lang w:val="el-GR"/>
        </w:rPr>
        <w:t>/καταγραφή</w:t>
      </w:r>
    </w:p>
    <w:p w14:paraId="303FB760" w14:textId="77777777" w:rsidR="00947BDF" w:rsidRDefault="000D1AE1" w:rsidP="00FB3905">
      <w:pPr>
        <w:pStyle w:val="a3"/>
        <w:numPr>
          <w:ilvl w:val="0"/>
          <w:numId w:val="10"/>
        </w:numPr>
        <w:spacing w:after="160" w:line="252" w:lineRule="auto"/>
        <w:jc w:val="both"/>
        <w:rPr>
          <w:lang w:val="el-GR"/>
        </w:rPr>
      </w:pPr>
      <w:r>
        <w:rPr>
          <w:lang w:val="el-GR"/>
        </w:rPr>
        <w:t xml:space="preserve">Όταν η εκδήλωση γίνεται σε φυσικό χώρο, </w:t>
      </w:r>
      <w:proofErr w:type="spellStart"/>
      <w:r>
        <w:rPr>
          <w:lang w:val="el-GR"/>
        </w:rPr>
        <w:t>ε</w:t>
      </w:r>
      <w:r w:rsidR="002003CD" w:rsidRPr="00947BDF">
        <w:rPr>
          <w:lang w:val="el-GR"/>
        </w:rPr>
        <w:t>ξω</w:t>
      </w:r>
      <w:proofErr w:type="spellEnd"/>
      <w:r w:rsidR="002003CD" w:rsidRPr="00947BDF">
        <w:rPr>
          <w:lang w:val="el-GR"/>
        </w:rPr>
        <w:t xml:space="preserve"> από τις εισόδους της αίθουσα που γίνεται η εκδήλωση αναρτάται </w:t>
      </w:r>
      <w:r w:rsidR="006A332E" w:rsidRPr="00947BDF">
        <w:rPr>
          <w:lang w:val="el-GR"/>
        </w:rPr>
        <w:t xml:space="preserve">ευδιάκριτη </w:t>
      </w:r>
      <w:r w:rsidR="00FB3905">
        <w:rPr>
          <w:lang w:val="el-GR"/>
        </w:rPr>
        <w:t>(</w:t>
      </w:r>
      <w:r w:rsidR="006A332E" w:rsidRPr="00947BDF">
        <w:rPr>
          <w:lang w:val="el-GR"/>
        </w:rPr>
        <w:t>Α3</w:t>
      </w:r>
      <w:r w:rsidR="00FB3905">
        <w:rPr>
          <w:lang w:val="el-GR"/>
        </w:rPr>
        <w:t xml:space="preserve">) </w:t>
      </w:r>
      <w:r w:rsidR="002003CD" w:rsidRPr="00947BDF">
        <w:rPr>
          <w:lang w:val="el-GR"/>
        </w:rPr>
        <w:t xml:space="preserve">ενημέρωση που αναφέρει ότι θα υπάρξει φωτογράφιση/βιντεοσκόπηση </w:t>
      </w:r>
      <w:r w:rsidR="00FB3905">
        <w:rPr>
          <w:lang w:val="el-GR"/>
        </w:rPr>
        <w:t>(</w:t>
      </w:r>
      <w:r w:rsidR="002003CD" w:rsidRPr="00947BDF">
        <w:rPr>
          <w:lang w:val="el-GR"/>
        </w:rPr>
        <w:t xml:space="preserve">το σχετικό </w:t>
      </w:r>
      <w:r w:rsidR="00AC4CFE" w:rsidRPr="00947BDF">
        <w:rPr>
          <w:lang w:val="el-GR"/>
        </w:rPr>
        <w:t>αρχείο είναι στο Παράρτημα</w:t>
      </w:r>
      <w:r w:rsidR="002003CD" w:rsidRPr="00947BDF">
        <w:rPr>
          <w:lang w:val="el-GR"/>
        </w:rPr>
        <w:t>)</w:t>
      </w:r>
      <w:r w:rsidR="00947BDF" w:rsidRPr="00947BDF">
        <w:rPr>
          <w:lang w:val="el-GR"/>
        </w:rPr>
        <w:t xml:space="preserve">. </w:t>
      </w:r>
    </w:p>
    <w:p w14:paraId="176AAA88" w14:textId="77777777" w:rsidR="004450A7" w:rsidRPr="00F4440C" w:rsidRDefault="004450A7" w:rsidP="00FB3905">
      <w:pPr>
        <w:pStyle w:val="a3"/>
        <w:numPr>
          <w:ilvl w:val="0"/>
          <w:numId w:val="10"/>
        </w:numPr>
        <w:spacing w:after="160" w:line="252" w:lineRule="auto"/>
        <w:jc w:val="both"/>
        <w:rPr>
          <w:color w:val="000000" w:themeColor="text1"/>
          <w:lang w:val="el-GR"/>
        </w:rPr>
      </w:pPr>
      <w:r w:rsidRPr="00947BDF">
        <w:rPr>
          <w:lang w:val="el-GR"/>
        </w:rPr>
        <w:t xml:space="preserve">Ο πρώτος ομιλητής να αναφέρει ότι εντός της αίθουσας </w:t>
      </w:r>
      <w:r w:rsidR="00BC22F8" w:rsidRPr="00947BDF">
        <w:rPr>
          <w:lang w:val="el-GR"/>
        </w:rPr>
        <w:t>πραγματοποιείται</w:t>
      </w:r>
      <w:r w:rsidRPr="00947BDF">
        <w:rPr>
          <w:lang w:val="el-GR"/>
        </w:rPr>
        <w:t xml:space="preserve"> φωτογράφιση/βιντεοσκόπηση</w:t>
      </w:r>
      <w:r w:rsidR="000D1AE1">
        <w:rPr>
          <w:lang w:val="el-GR"/>
        </w:rPr>
        <w:t>/καταγραφή</w:t>
      </w:r>
      <w:r w:rsidR="00BC22F8" w:rsidRPr="00947BDF">
        <w:rPr>
          <w:lang w:val="el-GR"/>
        </w:rPr>
        <w:t xml:space="preserve"> και να αναφέρει τουλάχιστον ότι υπάρχει η σχετική ενημέρωση </w:t>
      </w:r>
      <w:r w:rsidR="00BC22F8" w:rsidRPr="00F4440C">
        <w:rPr>
          <w:color w:val="000000" w:themeColor="text1"/>
          <w:lang w:val="el-GR"/>
        </w:rPr>
        <w:t>στις εισόδους</w:t>
      </w:r>
      <w:r w:rsidR="000D1AE1" w:rsidRPr="00F4440C">
        <w:rPr>
          <w:color w:val="000000" w:themeColor="text1"/>
          <w:lang w:val="el-GR"/>
        </w:rPr>
        <w:t xml:space="preserve"> ή και α</w:t>
      </w:r>
      <w:r w:rsidR="00947BDF" w:rsidRPr="00F4440C">
        <w:rPr>
          <w:color w:val="000000" w:themeColor="text1"/>
          <w:lang w:val="el-GR"/>
        </w:rPr>
        <w:t xml:space="preserve">ντίστοιχα κατά την έναρξη της </w:t>
      </w:r>
      <w:r w:rsidR="000D1AE1" w:rsidRPr="00F4440C">
        <w:rPr>
          <w:color w:val="000000" w:themeColor="text1"/>
          <w:lang w:val="el-GR"/>
        </w:rPr>
        <w:t>εξ αποστάσεω</w:t>
      </w:r>
      <w:r w:rsidR="00F4440C" w:rsidRPr="00F4440C">
        <w:rPr>
          <w:color w:val="000000" w:themeColor="text1"/>
          <w:lang w:val="el-GR"/>
        </w:rPr>
        <w:t xml:space="preserve">ς εκδήλωσης ζητά </w:t>
      </w:r>
      <w:r w:rsidR="00F4440C" w:rsidRPr="00F4440C">
        <w:rPr>
          <w:color w:val="000000" w:themeColor="text1"/>
          <w:lang w:val="el-GR"/>
        </w:rPr>
        <w:lastRenderedPageBreak/>
        <w:t>από όσους δεν επιθυμούν τη καταγραφή των προσωπικών τους δεδομένων να μην ανοίξουν την κάμερα και τα ηχεία</w:t>
      </w:r>
      <w:r w:rsidR="00347050">
        <w:rPr>
          <w:color w:val="000000" w:themeColor="text1"/>
          <w:lang w:val="el-GR"/>
        </w:rPr>
        <w:t xml:space="preserve"> και να μη χρησιμοποιούν το όνομά τους ως χρήστες</w:t>
      </w:r>
      <w:r w:rsidR="00947BDF" w:rsidRPr="00F4440C">
        <w:rPr>
          <w:color w:val="000000" w:themeColor="text1"/>
          <w:lang w:val="el-GR"/>
        </w:rPr>
        <w:t>.</w:t>
      </w:r>
    </w:p>
    <w:p w14:paraId="721CCFE9" w14:textId="77777777" w:rsidR="00F4440C" w:rsidRPr="00F4440C" w:rsidRDefault="00F4440C" w:rsidP="00F4440C">
      <w:pPr>
        <w:pStyle w:val="a3"/>
        <w:spacing w:after="160" w:line="252" w:lineRule="auto"/>
        <w:jc w:val="both"/>
        <w:rPr>
          <w:color w:val="000000" w:themeColor="text1"/>
          <w:lang w:val="el-GR"/>
        </w:rPr>
      </w:pPr>
      <w:r w:rsidRPr="00F4440C">
        <w:rPr>
          <w:color w:val="000000" w:themeColor="text1"/>
          <w:lang w:val="el-GR"/>
        </w:rPr>
        <w:t>Επιπλέον</w:t>
      </w:r>
      <w:r>
        <w:rPr>
          <w:color w:val="000000" w:themeColor="text1"/>
          <w:lang w:val="el-GR"/>
        </w:rPr>
        <w:t>,</w:t>
      </w:r>
      <w:r w:rsidRPr="00F4440C">
        <w:rPr>
          <w:color w:val="000000" w:themeColor="text1"/>
          <w:lang w:val="el-GR"/>
        </w:rPr>
        <w:t xml:space="preserve"> στην ε</w:t>
      </w:r>
      <w:r>
        <w:rPr>
          <w:color w:val="000000" w:themeColor="text1"/>
          <w:lang w:val="el-GR"/>
        </w:rPr>
        <w:t>ξ αποστάσεως εκδήλωση</w:t>
      </w:r>
      <w:r w:rsidR="00A837F8">
        <w:rPr>
          <w:color w:val="000000" w:themeColor="text1"/>
          <w:lang w:val="el-GR"/>
        </w:rPr>
        <w:t>,</w:t>
      </w:r>
      <w:r>
        <w:rPr>
          <w:color w:val="000000" w:themeColor="text1"/>
          <w:lang w:val="el-GR"/>
        </w:rPr>
        <w:t xml:space="preserve"> αναρτάται </w:t>
      </w:r>
      <w:r w:rsidR="00347050">
        <w:rPr>
          <w:color w:val="000000" w:themeColor="text1"/>
          <w:lang w:val="el-GR"/>
        </w:rPr>
        <w:t xml:space="preserve">στη πλατφόρμα </w:t>
      </w:r>
      <w:r>
        <w:rPr>
          <w:color w:val="000000" w:themeColor="text1"/>
          <w:lang w:val="el-GR"/>
        </w:rPr>
        <w:t xml:space="preserve">πλήρης ενημέρωση και εφόσον υπάρχει μηχανισμός, </w:t>
      </w:r>
      <w:r w:rsidR="00347050">
        <w:rPr>
          <w:color w:val="000000" w:themeColor="text1"/>
          <w:lang w:val="el-GR"/>
        </w:rPr>
        <w:t xml:space="preserve">πριν την εξ αποστάσεως συμμετοχή τους στην εκδήλωση,  </w:t>
      </w:r>
      <w:r>
        <w:rPr>
          <w:color w:val="000000" w:themeColor="text1"/>
          <w:lang w:val="el-GR"/>
        </w:rPr>
        <w:t xml:space="preserve">ζητείται από τα φυσικά πρόσωπα να συγκαταθέσου ρητά για κάθε διακριτή επεξεργασία ( </w:t>
      </w:r>
      <w:proofErr w:type="spellStart"/>
      <w:r>
        <w:rPr>
          <w:color w:val="000000" w:themeColor="text1"/>
          <w:lang w:val="el-GR"/>
        </w:rPr>
        <w:t>π.χ</w:t>
      </w:r>
      <w:proofErr w:type="spellEnd"/>
      <w:r>
        <w:rPr>
          <w:color w:val="000000" w:themeColor="text1"/>
          <w:lang w:val="el-GR"/>
        </w:rPr>
        <w:t xml:space="preserve"> ανάρτηση στο </w:t>
      </w:r>
      <w:r>
        <w:rPr>
          <w:color w:val="000000" w:themeColor="text1"/>
        </w:rPr>
        <w:t>site</w:t>
      </w:r>
      <w:r w:rsidRPr="00F4440C">
        <w:rPr>
          <w:color w:val="000000" w:themeColor="text1"/>
          <w:lang w:val="el-GR"/>
        </w:rPr>
        <w:t xml:space="preserve"> </w:t>
      </w:r>
      <w:r>
        <w:rPr>
          <w:color w:val="000000" w:themeColor="text1"/>
          <w:lang w:val="el-GR"/>
        </w:rPr>
        <w:t xml:space="preserve">πανεπιστημίου, ανάρτηση στο </w:t>
      </w:r>
      <w:r>
        <w:rPr>
          <w:color w:val="000000" w:themeColor="text1"/>
        </w:rPr>
        <w:t>Facebook</w:t>
      </w:r>
      <w:r w:rsidRPr="00F4440C">
        <w:rPr>
          <w:color w:val="000000" w:themeColor="text1"/>
          <w:lang w:val="el-GR"/>
        </w:rPr>
        <w:t xml:space="preserve"> </w:t>
      </w:r>
      <w:proofErr w:type="spellStart"/>
      <w:r>
        <w:rPr>
          <w:color w:val="000000" w:themeColor="text1"/>
          <w:lang w:val="el-GR"/>
        </w:rPr>
        <w:t>κλπ</w:t>
      </w:r>
      <w:proofErr w:type="spellEnd"/>
      <w:r w:rsidRPr="00F4440C">
        <w:rPr>
          <w:color w:val="000000" w:themeColor="text1"/>
          <w:lang w:val="el-GR"/>
        </w:rPr>
        <w:t>)</w:t>
      </w:r>
    </w:p>
    <w:p w14:paraId="566119CD" w14:textId="77777777" w:rsidR="002003CD" w:rsidRDefault="002003CD" w:rsidP="00FB3905">
      <w:pPr>
        <w:pStyle w:val="a3"/>
        <w:spacing w:after="160" w:line="252" w:lineRule="auto"/>
        <w:jc w:val="both"/>
        <w:rPr>
          <w:lang w:val="el-GR"/>
        </w:rPr>
      </w:pPr>
    </w:p>
    <w:p w14:paraId="6627A68F" w14:textId="77777777" w:rsidR="002003CD" w:rsidRDefault="002003CD" w:rsidP="00FB3905">
      <w:pPr>
        <w:spacing w:after="160" w:line="252" w:lineRule="auto"/>
        <w:contextualSpacing/>
        <w:jc w:val="both"/>
        <w:rPr>
          <w:lang w:val="el-GR"/>
        </w:rPr>
      </w:pPr>
      <w:r>
        <w:rPr>
          <w:lang w:val="el-GR"/>
        </w:rPr>
        <w:t xml:space="preserve">Ενδεικτικά το κείμενο της πρόσκλησης μπορεί </w:t>
      </w:r>
      <w:r w:rsidR="00292A07">
        <w:rPr>
          <w:lang w:val="el-GR"/>
        </w:rPr>
        <w:t xml:space="preserve">συνοπτικά </w:t>
      </w:r>
      <w:r>
        <w:rPr>
          <w:lang w:val="el-GR"/>
        </w:rPr>
        <w:t>να αναφέρει</w:t>
      </w:r>
      <w:r w:rsidR="00292A07">
        <w:rPr>
          <w:lang w:val="el-GR"/>
        </w:rPr>
        <w:t xml:space="preserve"> (ανάλογα με την περίπτωση) </w:t>
      </w:r>
      <w:r>
        <w:rPr>
          <w:lang w:val="el-GR"/>
        </w:rPr>
        <w:t>:</w:t>
      </w:r>
    </w:p>
    <w:p w14:paraId="1A2DBB08" w14:textId="52BA9DD7" w:rsidR="002003CD" w:rsidRPr="001E004F" w:rsidRDefault="00AC4CFE" w:rsidP="00FB3905">
      <w:pPr>
        <w:spacing w:after="160" w:line="252" w:lineRule="auto"/>
        <w:contextualSpacing/>
        <w:jc w:val="both"/>
        <w:rPr>
          <w:color w:val="4F81BD" w:themeColor="accent1"/>
          <w:lang w:val="el-GR"/>
        </w:rPr>
      </w:pPr>
      <w:r w:rsidRPr="00FB3905">
        <w:rPr>
          <w:color w:val="4F81BD" w:themeColor="accent1"/>
          <w:lang w:val="el-GR"/>
        </w:rPr>
        <w:t>«</w:t>
      </w:r>
      <w:r w:rsidR="002003CD" w:rsidRPr="00FB3905">
        <w:rPr>
          <w:color w:val="4F81BD" w:themeColor="accent1"/>
          <w:lang w:val="el-GR"/>
        </w:rPr>
        <w:t>Στο πλαίσιο του Γενικού Κανονισμού Προστασίας Δεδομένων (2016///679/ΕΕ) και τη</w:t>
      </w:r>
      <w:r w:rsidR="00292A07" w:rsidRPr="00FB3905">
        <w:rPr>
          <w:color w:val="4F81BD" w:themeColor="accent1"/>
          <w:lang w:val="el-GR"/>
        </w:rPr>
        <w:t>ς</w:t>
      </w:r>
      <w:r w:rsidR="002003CD" w:rsidRPr="00FB3905">
        <w:rPr>
          <w:color w:val="4F81BD" w:themeColor="accent1"/>
          <w:lang w:val="el-GR"/>
        </w:rPr>
        <w:t xml:space="preserve"> </w:t>
      </w:r>
      <w:r w:rsidR="00292A07" w:rsidRPr="00FB3905">
        <w:rPr>
          <w:color w:val="4F81BD" w:themeColor="accent1"/>
          <w:lang w:val="el-GR"/>
        </w:rPr>
        <w:t>Εθνικής</w:t>
      </w:r>
      <w:r w:rsidR="002003CD" w:rsidRPr="00FB3905">
        <w:rPr>
          <w:color w:val="4F81BD" w:themeColor="accent1"/>
          <w:lang w:val="el-GR"/>
        </w:rPr>
        <w:t xml:space="preserve"> νομοθεσία</w:t>
      </w:r>
      <w:r w:rsidR="00292A07" w:rsidRPr="00FB3905">
        <w:rPr>
          <w:color w:val="4F81BD" w:themeColor="accent1"/>
          <w:lang w:val="el-GR"/>
        </w:rPr>
        <w:t>ς</w:t>
      </w:r>
      <w:r w:rsidR="002003CD" w:rsidRPr="00FB3905">
        <w:rPr>
          <w:color w:val="4F81BD" w:themeColor="accent1"/>
          <w:lang w:val="el-GR"/>
        </w:rPr>
        <w:t xml:space="preserve">, σας ενημερώνουμε ότι η εκδήλωση του </w:t>
      </w:r>
      <w:r w:rsidR="00292A07" w:rsidRPr="00FB3905">
        <w:rPr>
          <w:color w:val="4F81BD" w:themeColor="accent1"/>
          <w:highlight w:val="yellow"/>
          <w:lang w:val="el-GR"/>
        </w:rPr>
        <w:t>(οργανισμού/τμήματος/ομάδας/</w:t>
      </w:r>
      <w:r w:rsidR="00292A07" w:rsidRPr="00FB3905">
        <w:rPr>
          <w:color w:val="4F81BD" w:themeColor="accent1"/>
          <w:highlight w:val="yellow"/>
        </w:rPr>
        <w:t>project</w:t>
      </w:r>
      <w:r w:rsidR="00292A07" w:rsidRPr="00FB3905">
        <w:rPr>
          <w:color w:val="4F81BD" w:themeColor="accent1"/>
          <w:highlight w:val="yellow"/>
          <w:lang w:val="el-GR"/>
        </w:rPr>
        <w:t>….)</w:t>
      </w:r>
      <w:r w:rsidR="00FB3905">
        <w:rPr>
          <w:color w:val="4F81BD" w:themeColor="accent1"/>
          <w:lang w:val="el-GR"/>
        </w:rPr>
        <w:t xml:space="preserve"> </w:t>
      </w:r>
      <w:r w:rsidR="002003CD" w:rsidRPr="00FB3905">
        <w:rPr>
          <w:color w:val="4F81BD" w:themeColor="accent1"/>
          <w:lang w:val="el-GR"/>
        </w:rPr>
        <w:t>θα (ενδέχετα</w:t>
      </w:r>
      <w:r w:rsidR="00947BDF" w:rsidRPr="00FB3905">
        <w:rPr>
          <w:color w:val="4F81BD" w:themeColor="accent1"/>
          <w:lang w:val="el-GR"/>
        </w:rPr>
        <w:t>ι να)</w:t>
      </w:r>
      <w:r w:rsidR="00FB3905">
        <w:rPr>
          <w:color w:val="4F81BD" w:themeColor="accent1"/>
          <w:lang w:val="el-GR"/>
        </w:rPr>
        <w:t xml:space="preserve"> </w:t>
      </w:r>
      <w:r w:rsidR="00947BDF" w:rsidRPr="00FB3905">
        <w:rPr>
          <w:color w:val="4F81BD" w:themeColor="accent1"/>
          <w:lang w:val="el-GR"/>
        </w:rPr>
        <w:t>βιντεοσκοπείται και θα (</w:t>
      </w:r>
      <w:r w:rsidR="002003CD" w:rsidRPr="00FB3905">
        <w:rPr>
          <w:color w:val="4F81BD" w:themeColor="accent1"/>
          <w:lang w:val="el-GR"/>
        </w:rPr>
        <w:t>ενδέχεται να)</w:t>
      </w:r>
      <w:r w:rsidR="00FB3905">
        <w:rPr>
          <w:color w:val="4F81BD" w:themeColor="accent1"/>
          <w:lang w:val="el-GR"/>
        </w:rPr>
        <w:t xml:space="preserve"> </w:t>
      </w:r>
      <w:r w:rsidR="002003CD" w:rsidRPr="00FB3905">
        <w:rPr>
          <w:color w:val="4F81BD" w:themeColor="accent1"/>
          <w:lang w:val="el-GR"/>
        </w:rPr>
        <w:t xml:space="preserve">λαμβάνονται φωτογραφίες για το αρχείο του </w:t>
      </w:r>
      <w:r w:rsidR="00292A07" w:rsidRPr="00FB3905">
        <w:rPr>
          <w:color w:val="4F81BD" w:themeColor="accent1"/>
          <w:highlight w:val="yellow"/>
          <w:lang w:val="el-GR"/>
        </w:rPr>
        <w:t>(οργανισμού/τμήματος/ομάδας/</w:t>
      </w:r>
      <w:r w:rsidR="00292A07" w:rsidRPr="00FB3905">
        <w:rPr>
          <w:color w:val="4F81BD" w:themeColor="accent1"/>
          <w:highlight w:val="yellow"/>
        </w:rPr>
        <w:t>project</w:t>
      </w:r>
      <w:r w:rsidR="00292A07" w:rsidRPr="00FB3905">
        <w:rPr>
          <w:color w:val="4F81BD" w:themeColor="accent1"/>
          <w:highlight w:val="yellow"/>
          <w:lang w:val="el-GR"/>
        </w:rPr>
        <w:t>….)</w:t>
      </w:r>
      <w:r w:rsidR="00FB3905">
        <w:rPr>
          <w:color w:val="4F81BD" w:themeColor="accent1"/>
          <w:lang w:val="el-GR"/>
        </w:rPr>
        <w:t xml:space="preserve"> </w:t>
      </w:r>
      <w:r w:rsidR="002003CD" w:rsidRPr="00FB3905">
        <w:rPr>
          <w:color w:val="4F81BD" w:themeColor="accent1"/>
          <w:lang w:val="el-GR"/>
        </w:rPr>
        <w:t xml:space="preserve">και για </w:t>
      </w:r>
      <w:r w:rsidR="00292A07" w:rsidRPr="00FB3905">
        <w:rPr>
          <w:color w:val="4F81BD" w:themeColor="accent1"/>
          <w:lang w:val="el-GR"/>
        </w:rPr>
        <w:t>λόγους</w:t>
      </w:r>
      <w:r w:rsidR="00FB3905">
        <w:rPr>
          <w:color w:val="4F81BD" w:themeColor="accent1"/>
          <w:lang w:val="el-GR"/>
        </w:rPr>
        <w:t xml:space="preserve"> </w:t>
      </w:r>
      <w:r w:rsidR="002003CD" w:rsidRPr="00FB3905">
        <w:rPr>
          <w:color w:val="4F81BD" w:themeColor="accent1"/>
          <w:lang w:val="el-GR"/>
        </w:rPr>
        <w:t>προβολή</w:t>
      </w:r>
      <w:r w:rsidR="00292A07" w:rsidRPr="00FB3905">
        <w:rPr>
          <w:color w:val="4F81BD" w:themeColor="accent1"/>
          <w:lang w:val="el-GR"/>
        </w:rPr>
        <w:t>ς</w:t>
      </w:r>
      <w:r w:rsidR="002003CD" w:rsidRPr="00FB3905">
        <w:rPr>
          <w:color w:val="4F81BD" w:themeColor="accent1"/>
          <w:lang w:val="el-GR"/>
        </w:rPr>
        <w:t xml:space="preserve"> της εκδήλωσης </w:t>
      </w:r>
      <w:r w:rsidR="002003CD" w:rsidRPr="001E004F">
        <w:rPr>
          <w:color w:val="4F81BD" w:themeColor="accent1"/>
          <w:lang w:val="el-GR"/>
        </w:rPr>
        <w:t>σ</w:t>
      </w:r>
      <w:r w:rsidR="00DF620E" w:rsidRPr="001E004F">
        <w:rPr>
          <w:color w:val="4F81BD" w:themeColor="accent1"/>
          <w:lang w:val="el-GR"/>
        </w:rPr>
        <w:t xml:space="preserve">την ιστοσελίδα του </w:t>
      </w:r>
      <w:r w:rsidR="003B6D90">
        <w:rPr>
          <w:color w:val="4F81BD" w:themeColor="accent1"/>
          <w:lang w:val="el-GR"/>
        </w:rPr>
        <w:t>ΕΚΠΑ</w:t>
      </w:r>
      <w:r w:rsidR="00DF620E" w:rsidRPr="001E004F">
        <w:rPr>
          <w:color w:val="4F81BD" w:themeColor="accent1"/>
          <w:lang w:val="el-GR"/>
        </w:rPr>
        <w:t xml:space="preserve"> και στα</w:t>
      </w:r>
      <w:r w:rsidR="00FB3905" w:rsidRPr="001E004F">
        <w:rPr>
          <w:color w:val="4F81BD" w:themeColor="accent1"/>
          <w:lang w:val="el-GR"/>
        </w:rPr>
        <w:t xml:space="preserve"> </w:t>
      </w:r>
      <w:r w:rsidR="002003CD" w:rsidRPr="001E004F">
        <w:rPr>
          <w:color w:val="4F81BD" w:themeColor="accent1"/>
          <w:lang w:val="el-GR"/>
        </w:rPr>
        <w:t>μέσα μαζικής ενημέρωσης</w:t>
      </w:r>
      <w:r w:rsidRPr="00FB3905">
        <w:rPr>
          <w:color w:val="4F81BD" w:themeColor="accent1"/>
          <w:lang w:val="el-GR"/>
        </w:rPr>
        <w:t>»</w:t>
      </w:r>
    </w:p>
    <w:p w14:paraId="676CD7C7" w14:textId="77777777" w:rsidR="00292A07" w:rsidRDefault="00292A07" w:rsidP="00FB3905">
      <w:pPr>
        <w:spacing w:after="160" w:line="252" w:lineRule="auto"/>
        <w:contextualSpacing/>
        <w:jc w:val="both"/>
        <w:rPr>
          <w:color w:val="1F497D"/>
          <w:lang w:val="el-GR"/>
        </w:rPr>
      </w:pPr>
    </w:p>
    <w:p w14:paraId="559EDE22" w14:textId="48977CF2" w:rsidR="00AC4CFE" w:rsidRDefault="00CB38E8" w:rsidP="00FB3905">
      <w:pPr>
        <w:spacing w:after="160" w:line="252" w:lineRule="auto"/>
        <w:contextualSpacing/>
        <w:jc w:val="both"/>
        <w:rPr>
          <w:lang w:val="el-GR"/>
        </w:rPr>
      </w:pPr>
      <w:r w:rsidRPr="00BC22F8">
        <w:rPr>
          <w:lang w:val="el-GR"/>
        </w:rPr>
        <w:t>Η είσοδος του φυσικού προσώπου στους χώρους της εκδήλωσης</w:t>
      </w:r>
      <w:r w:rsidR="00F4440C">
        <w:rPr>
          <w:lang w:val="el-GR"/>
        </w:rPr>
        <w:t xml:space="preserve"> ( φυσικούς ή διαδικτυακούς)</w:t>
      </w:r>
      <w:r w:rsidRPr="00BC22F8">
        <w:rPr>
          <w:lang w:val="el-GR"/>
        </w:rPr>
        <w:t xml:space="preserve">, αφού πρώτα ενημερωθεί, όπως </w:t>
      </w:r>
      <w:r w:rsidR="00AC4CFE">
        <w:rPr>
          <w:lang w:val="el-GR"/>
        </w:rPr>
        <w:t>εξασφαλίζεται</w:t>
      </w:r>
      <w:r w:rsidRPr="00BC22F8">
        <w:rPr>
          <w:lang w:val="el-GR"/>
        </w:rPr>
        <w:t xml:space="preserve"> και από τις παραπάνω ενέργειες, </w:t>
      </w:r>
      <w:r w:rsidR="00A47522" w:rsidRPr="00A47522">
        <w:rPr>
          <w:u w:val="single"/>
          <w:lang w:val="el-GR"/>
        </w:rPr>
        <w:t xml:space="preserve">λαμβάνεται </w:t>
      </w:r>
      <w:r w:rsidRPr="00A47522">
        <w:rPr>
          <w:u w:val="single"/>
          <w:lang w:val="el-GR"/>
        </w:rPr>
        <w:t xml:space="preserve"> ως συγκατάθεση </w:t>
      </w:r>
      <w:r w:rsidRPr="00327C36">
        <w:rPr>
          <w:u w:val="single"/>
          <w:lang w:val="el-GR"/>
        </w:rPr>
        <w:t>του</w:t>
      </w:r>
      <w:r w:rsidR="00A47522" w:rsidRPr="00327C36">
        <w:rPr>
          <w:u w:val="single"/>
          <w:lang w:val="el-GR"/>
        </w:rPr>
        <w:t xml:space="preserve"> </w:t>
      </w:r>
      <w:r w:rsidR="00327C36" w:rsidRPr="00327C36">
        <w:rPr>
          <w:u w:val="single"/>
          <w:lang w:val="el-GR"/>
        </w:rPr>
        <w:t>για ένα συγκεκριμένο  σκοπό</w:t>
      </w:r>
      <w:r w:rsidR="00327C36">
        <w:rPr>
          <w:lang w:val="el-GR"/>
        </w:rPr>
        <w:t xml:space="preserve"> </w:t>
      </w:r>
      <w:r w:rsidR="00A47522">
        <w:rPr>
          <w:lang w:val="el-GR"/>
        </w:rPr>
        <w:t xml:space="preserve"> </w:t>
      </w:r>
      <w:r w:rsidRPr="00BC22F8">
        <w:rPr>
          <w:lang w:val="el-GR"/>
        </w:rPr>
        <w:t xml:space="preserve">, και επομένως </w:t>
      </w:r>
      <w:r w:rsidR="00327C36">
        <w:rPr>
          <w:lang w:val="el-GR"/>
        </w:rPr>
        <w:t xml:space="preserve">στο παραπάνω παράδειγμα θα μπορούσε να αιτιολογηθεί μόνο η προβολή σε ιστοσελίδες του </w:t>
      </w:r>
      <w:r w:rsidR="003B6D90">
        <w:rPr>
          <w:lang w:val="el-GR"/>
        </w:rPr>
        <w:t>ΕΚΠΑ</w:t>
      </w:r>
      <w:r w:rsidRPr="00BC22F8">
        <w:rPr>
          <w:lang w:val="el-GR"/>
        </w:rPr>
        <w:t xml:space="preserve">. </w:t>
      </w:r>
      <w:r w:rsidR="00974957">
        <w:rPr>
          <w:lang w:val="el-GR"/>
        </w:rPr>
        <w:t>Φυσικά ο καθένας μπορεί να εκφράσει την αντίρρησή του ανά πάσα στιγμή</w:t>
      </w:r>
      <w:r w:rsidR="00AC4CFE">
        <w:rPr>
          <w:lang w:val="el-GR"/>
        </w:rPr>
        <w:t xml:space="preserve"> και να ζητήσει σχετική προστασία</w:t>
      </w:r>
      <w:r w:rsidR="001E004F">
        <w:rPr>
          <w:lang w:val="el-GR"/>
        </w:rPr>
        <w:t xml:space="preserve"> ασκώντας τα δικαιώματά του</w:t>
      </w:r>
      <w:r w:rsidR="00974957">
        <w:rPr>
          <w:lang w:val="el-GR"/>
        </w:rPr>
        <w:t xml:space="preserve">. </w:t>
      </w:r>
    </w:p>
    <w:p w14:paraId="4ABCAD52" w14:textId="77777777" w:rsidR="00BC22F8" w:rsidRDefault="00CB38E8" w:rsidP="00FB3905">
      <w:pPr>
        <w:spacing w:after="160" w:line="252" w:lineRule="auto"/>
        <w:contextualSpacing/>
        <w:jc w:val="both"/>
        <w:rPr>
          <w:lang w:val="el-GR"/>
        </w:rPr>
      </w:pPr>
      <w:r w:rsidRPr="00BC22F8">
        <w:rPr>
          <w:lang w:val="el-GR"/>
        </w:rPr>
        <w:t xml:space="preserve">Για όποια επεξεργασία των φωτογραφιών και του βίντεο </w:t>
      </w:r>
      <w:r w:rsidR="001E004F">
        <w:rPr>
          <w:lang w:val="el-GR"/>
        </w:rPr>
        <w:t>για άλλο σκοπό</w:t>
      </w:r>
      <w:r w:rsidR="00327C36">
        <w:rPr>
          <w:lang w:val="el-GR"/>
        </w:rPr>
        <w:t xml:space="preserve"> ή σκοπούς</w:t>
      </w:r>
      <w:r w:rsidR="001E004F" w:rsidRPr="00BC22F8">
        <w:rPr>
          <w:lang w:val="el-GR"/>
        </w:rPr>
        <w:t xml:space="preserve"> </w:t>
      </w:r>
      <w:r w:rsidRPr="00BC22F8">
        <w:rPr>
          <w:lang w:val="el-GR"/>
        </w:rPr>
        <w:t>απαι</w:t>
      </w:r>
      <w:r w:rsidR="00BC22F8" w:rsidRPr="00BC22F8">
        <w:rPr>
          <w:lang w:val="el-GR"/>
        </w:rPr>
        <w:t xml:space="preserve">τείται πρόσθετη </w:t>
      </w:r>
      <w:r w:rsidRPr="00BC22F8">
        <w:rPr>
          <w:lang w:val="el-GR"/>
        </w:rPr>
        <w:t>συγκατάθεση όπως περιγράφεται στην συνέχεια</w:t>
      </w:r>
      <w:r w:rsidR="00974957">
        <w:rPr>
          <w:lang w:val="el-GR"/>
        </w:rPr>
        <w:t>.</w:t>
      </w:r>
      <w:r w:rsidR="00FB3905">
        <w:rPr>
          <w:lang w:val="el-GR"/>
        </w:rPr>
        <w:t xml:space="preserve"> </w:t>
      </w:r>
    </w:p>
    <w:p w14:paraId="4351FD01" w14:textId="77777777" w:rsidR="00BC22F8" w:rsidRDefault="00BC22F8" w:rsidP="00FB3905">
      <w:pPr>
        <w:spacing w:after="160" w:line="252" w:lineRule="auto"/>
        <w:contextualSpacing/>
        <w:jc w:val="both"/>
        <w:rPr>
          <w:color w:val="1F497D"/>
          <w:lang w:val="el-GR"/>
        </w:rPr>
      </w:pPr>
    </w:p>
    <w:p w14:paraId="184D9DC6" w14:textId="77777777" w:rsidR="00E80625" w:rsidRDefault="00BC22F8" w:rsidP="00FB3905">
      <w:pPr>
        <w:spacing w:after="160" w:line="252" w:lineRule="auto"/>
        <w:contextualSpacing/>
        <w:jc w:val="both"/>
        <w:rPr>
          <w:lang w:val="el-GR"/>
        </w:rPr>
      </w:pPr>
      <w:r w:rsidRPr="00BC22F8">
        <w:rPr>
          <w:lang w:val="el-GR"/>
        </w:rPr>
        <w:t xml:space="preserve">Το κείμενο της </w:t>
      </w:r>
      <w:r w:rsidR="00BC5E33">
        <w:rPr>
          <w:lang w:val="el-GR"/>
        </w:rPr>
        <w:t xml:space="preserve">πινακίδας </w:t>
      </w:r>
      <w:r w:rsidRPr="00BC22F8">
        <w:rPr>
          <w:lang w:val="el-GR"/>
        </w:rPr>
        <w:t>ενημέρωσης στις εισόδου</w:t>
      </w:r>
      <w:r w:rsidR="00F85319">
        <w:rPr>
          <w:lang w:val="el-GR"/>
        </w:rPr>
        <w:t>ς</w:t>
      </w:r>
      <w:r w:rsidR="001E004F">
        <w:rPr>
          <w:lang w:val="el-GR"/>
        </w:rPr>
        <w:t xml:space="preserve"> στους φυσικούς χώρους όπως και στις </w:t>
      </w:r>
      <w:r w:rsidR="002D4819">
        <w:rPr>
          <w:lang w:val="el-GR"/>
        </w:rPr>
        <w:t xml:space="preserve">περιπτώσεις έγγραφης συγκατάθεσης ή  </w:t>
      </w:r>
      <w:r w:rsidR="001E004F">
        <w:rPr>
          <w:lang w:val="el-GR"/>
        </w:rPr>
        <w:t xml:space="preserve">εξ αποστάσεως πλατφόρμες </w:t>
      </w:r>
      <w:r w:rsidR="00F85319">
        <w:rPr>
          <w:lang w:val="el-GR"/>
        </w:rPr>
        <w:t xml:space="preserve"> περιλαμβάνεται στο Παράρτημα</w:t>
      </w:r>
      <w:r w:rsidR="00E80625">
        <w:rPr>
          <w:lang w:val="el-GR"/>
        </w:rPr>
        <w:t>.</w:t>
      </w:r>
    </w:p>
    <w:p w14:paraId="3B63DD84" w14:textId="7FDE4C0A" w:rsidR="00BC22F8" w:rsidRPr="00BC22F8" w:rsidRDefault="00E80625" w:rsidP="00FB3905">
      <w:pPr>
        <w:spacing w:after="160" w:line="252" w:lineRule="auto"/>
        <w:contextualSpacing/>
        <w:jc w:val="both"/>
        <w:rPr>
          <w:lang w:val="el-GR"/>
        </w:rPr>
      </w:pPr>
      <w:r>
        <w:rPr>
          <w:lang w:val="el-GR"/>
        </w:rPr>
        <w:t xml:space="preserve">Ακόμη και στην περίπτωση που το ΕΚΠΑ δεν προβαίνει σε λήψεις ψηφιακού υλικού, προτείνεται να υπάρχει η σχετική ενημέρωση ότι υπάρχουν στο χώρο διαπιστευμένοι </w:t>
      </w:r>
      <w:r w:rsidR="001D5794">
        <w:rPr>
          <w:lang w:val="el-GR"/>
        </w:rPr>
        <w:t xml:space="preserve">ανεξάρτητοι </w:t>
      </w:r>
      <w:r>
        <w:rPr>
          <w:lang w:val="el-GR"/>
        </w:rPr>
        <w:t>επαγγελματίες φωτογράφοι</w:t>
      </w:r>
      <w:r w:rsidR="00866D51">
        <w:rPr>
          <w:lang w:val="el-GR"/>
        </w:rPr>
        <w:t xml:space="preserve"> – βιντεολήπτες. Δες την ΕΠΙΛΟΓΗ 1 στο κείμενο της πινακίδας</w:t>
      </w:r>
      <w:r w:rsidR="00F85319">
        <w:rPr>
          <w:lang w:val="el-GR"/>
        </w:rPr>
        <w:t xml:space="preserve"> </w:t>
      </w:r>
    </w:p>
    <w:p w14:paraId="0135D5BE" w14:textId="77777777" w:rsidR="00CB38E8" w:rsidRPr="00BC22F8" w:rsidRDefault="00CB38E8" w:rsidP="00FB3905">
      <w:pPr>
        <w:spacing w:after="160" w:line="252" w:lineRule="auto"/>
        <w:contextualSpacing/>
        <w:jc w:val="both"/>
        <w:rPr>
          <w:lang w:val="el-GR"/>
        </w:rPr>
      </w:pPr>
    </w:p>
    <w:p w14:paraId="095583C3" w14:textId="77777777" w:rsidR="00CB38E8" w:rsidRDefault="00CB38E8" w:rsidP="00FB3905">
      <w:pPr>
        <w:pStyle w:val="2"/>
        <w:jc w:val="both"/>
        <w:rPr>
          <w:lang w:val="el-GR"/>
        </w:rPr>
      </w:pPr>
      <w:r>
        <w:rPr>
          <w:lang w:val="el-GR"/>
        </w:rPr>
        <w:t>Συγκατάθεση φυσικών προσώπων</w:t>
      </w:r>
    </w:p>
    <w:p w14:paraId="30AC89FD" w14:textId="77777777" w:rsidR="00CB38E8" w:rsidRDefault="00CB38E8" w:rsidP="00FB3905">
      <w:pPr>
        <w:jc w:val="both"/>
        <w:rPr>
          <w:color w:val="1F497D"/>
          <w:lang w:val="el-GR"/>
        </w:rPr>
      </w:pPr>
    </w:p>
    <w:p w14:paraId="66366C16" w14:textId="77777777" w:rsidR="00A47522" w:rsidRPr="00A47522" w:rsidRDefault="00A47522" w:rsidP="00FB3905">
      <w:pPr>
        <w:jc w:val="both"/>
        <w:rPr>
          <w:color w:val="000000" w:themeColor="text1"/>
          <w:lang w:val="el-GR"/>
        </w:rPr>
      </w:pPr>
      <w:r>
        <w:rPr>
          <w:color w:val="000000" w:themeColor="text1"/>
          <w:lang w:val="el-GR"/>
        </w:rPr>
        <w:t xml:space="preserve">Αιτιολογική σκέψη 32 του </w:t>
      </w:r>
      <w:r>
        <w:rPr>
          <w:color w:val="000000" w:themeColor="text1"/>
        </w:rPr>
        <w:t>GDPR</w:t>
      </w:r>
      <w:r w:rsidRPr="00A47522">
        <w:rPr>
          <w:color w:val="000000" w:themeColor="text1"/>
          <w:lang w:val="el-GR"/>
        </w:rPr>
        <w:t>:</w:t>
      </w:r>
    </w:p>
    <w:p w14:paraId="50DD80E3" w14:textId="77777777" w:rsidR="00A47522" w:rsidRDefault="00A47522" w:rsidP="00FB3905">
      <w:pPr>
        <w:jc w:val="both"/>
        <w:rPr>
          <w:rFonts w:ascii="Times New Roman" w:hAnsi="Times New Roman" w:cs="Times New Roman"/>
          <w:i/>
          <w:lang w:val="el-GR"/>
        </w:rPr>
      </w:pPr>
      <w:r w:rsidRPr="00A47522">
        <w:rPr>
          <w:rFonts w:ascii="Times New Roman" w:hAnsi="Times New Roman" w:cs="Times New Roman"/>
          <w:i/>
          <w:u w:val="single"/>
          <w:lang w:val="el-GR"/>
        </w:rPr>
        <w:t xml:space="preserve">Η συγκατάθεση θα πρέπει να παρέχεται με σαφή θετική ενέργεια η οποία να συνιστά ελεύθερη, συγκεκριμένη, ρητή και εν </w:t>
      </w:r>
      <w:proofErr w:type="spellStart"/>
      <w:r w:rsidRPr="00A47522">
        <w:rPr>
          <w:rFonts w:ascii="Times New Roman" w:hAnsi="Times New Roman" w:cs="Times New Roman"/>
          <w:i/>
          <w:u w:val="single"/>
          <w:lang w:val="el-GR"/>
        </w:rPr>
        <w:t>πλήρει</w:t>
      </w:r>
      <w:proofErr w:type="spellEnd"/>
      <w:r w:rsidRPr="00A47522">
        <w:rPr>
          <w:rFonts w:ascii="Times New Roman" w:hAnsi="Times New Roman" w:cs="Times New Roman"/>
          <w:i/>
          <w:u w:val="single"/>
          <w:lang w:val="el-GR"/>
        </w:rPr>
        <w:t xml:space="preserve"> </w:t>
      </w:r>
      <w:proofErr w:type="spellStart"/>
      <w:r w:rsidRPr="00A47522">
        <w:rPr>
          <w:rFonts w:ascii="Times New Roman" w:hAnsi="Times New Roman" w:cs="Times New Roman"/>
          <w:i/>
          <w:u w:val="single"/>
          <w:lang w:val="el-GR"/>
        </w:rPr>
        <w:t>επιγνώσει</w:t>
      </w:r>
      <w:proofErr w:type="spellEnd"/>
      <w:r w:rsidRPr="00A47522">
        <w:rPr>
          <w:rFonts w:ascii="Times New Roman" w:hAnsi="Times New Roman" w:cs="Times New Roman"/>
          <w:i/>
          <w:u w:val="single"/>
          <w:lang w:val="el-GR"/>
        </w:rPr>
        <w:t xml:space="preserve"> ένδειξη της συμφωνίας του υποκειμένου των δεδομένων υπέρ της επεξεργασίας των δεδομένων που το αφορούν, για παράδειγμα με γραπτή δήλωση, μεταξύ άλλων με ηλεκτρονικά μέσα, ή με προφορική δήλωση</w:t>
      </w:r>
      <w:r w:rsidRPr="00A47522">
        <w:rPr>
          <w:rFonts w:ascii="Times New Roman" w:hAnsi="Times New Roman" w:cs="Times New Roman"/>
          <w:i/>
          <w:lang w:val="el-GR"/>
        </w:rPr>
        <w:t xml:space="preserve">. Αυτό θα μπορούσε να περιλαμβάνει τη συμπλήρωση ενός τετραγωνιδίου κατά την επίσκεψη σε διαδικτυακή ιστοσελίδα, την επιλογή των επιθυμητών τεχνικών ρυθμίσεων για υπηρεσίες της κοινωνίας των πληροφοριών ή μια δήλωση ή συμπεριφορά που δηλώνει σαφώς, στο συγκεκριμένο πλαίσιο, ότι το υποκείμενο των δεδομένων αποδέχεται την πρόταση επεξεργασίας των οικείων δεδομένων προσωπικού χαρακτήρα. Επομένως, η σιωπή, τα </w:t>
      </w:r>
      <w:proofErr w:type="spellStart"/>
      <w:r w:rsidRPr="00A47522">
        <w:rPr>
          <w:rFonts w:ascii="Times New Roman" w:hAnsi="Times New Roman" w:cs="Times New Roman"/>
          <w:i/>
          <w:lang w:val="el-GR"/>
        </w:rPr>
        <w:t>προσυμπληρωμένα</w:t>
      </w:r>
      <w:proofErr w:type="spellEnd"/>
      <w:r w:rsidRPr="00A47522">
        <w:rPr>
          <w:rFonts w:ascii="Times New Roman" w:hAnsi="Times New Roman" w:cs="Times New Roman"/>
          <w:i/>
          <w:lang w:val="el-GR"/>
        </w:rPr>
        <w:t xml:space="preserve"> τετραγωνίδια ή η αδράνεια δεν θα πρέπει να εκλαμβάνονται ως συγκατάθεση. Η συγκατάθεση θα πρέπει να καλύπτει το σύνολο των δραστηριοτήτων επεξεργασίας που διενεργείται για τον ίδιο σκοπό ή για τους ίδιους σκοπούς. </w:t>
      </w:r>
      <w:r w:rsidRPr="00A47522">
        <w:rPr>
          <w:rFonts w:ascii="Times New Roman" w:hAnsi="Times New Roman" w:cs="Times New Roman"/>
          <w:b/>
          <w:i/>
          <w:lang w:val="el-GR"/>
        </w:rPr>
        <w:t>Όταν η επεξεργασία έχει πολλαπλούς σκοπούς, θα πρέπει να δίνεται συγκατάθεση για όλους αυτούς τους σκοπούς</w:t>
      </w:r>
      <w:r w:rsidRPr="00A47522">
        <w:rPr>
          <w:rFonts w:ascii="Times New Roman" w:hAnsi="Times New Roman" w:cs="Times New Roman"/>
          <w:i/>
          <w:lang w:val="el-GR"/>
        </w:rPr>
        <w:t>. Εάν η συγκατάθεση του υποκειμένου των δεδομένων πρόκειται να δοθεί κατόπιν αιτήματος με ηλεκτρονικά μέσα, το αίτημα πρέπει να είναι σαφές, περιεκτικό και να μην διαταράσσει αδικαιολόγητα τη χρήση της υπηρεσίας για την οποία παρέχεται.</w:t>
      </w:r>
    </w:p>
    <w:p w14:paraId="5CA67468" w14:textId="77777777" w:rsidR="005D6193" w:rsidRDefault="005D6193" w:rsidP="00FB3905">
      <w:pPr>
        <w:jc w:val="both"/>
        <w:rPr>
          <w:rFonts w:ascii="Times New Roman" w:hAnsi="Times New Roman" w:cs="Times New Roman"/>
          <w:i/>
          <w:lang w:val="el-GR"/>
        </w:rPr>
      </w:pPr>
    </w:p>
    <w:p w14:paraId="78CCA1DA" w14:textId="77777777" w:rsidR="005D6193" w:rsidRPr="009460D0" w:rsidRDefault="005D6193" w:rsidP="00FB3905">
      <w:pPr>
        <w:jc w:val="both"/>
        <w:rPr>
          <w:rFonts w:ascii="Times New Roman" w:hAnsi="Times New Roman" w:cs="Times New Roman"/>
          <w:i/>
          <w:lang w:val="el-GR"/>
        </w:rPr>
      </w:pPr>
      <w:r>
        <w:rPr>
          <w:rFonts w:ascii="Times New Roman" w:hAnsi="Times New Roman" w:cs="Times New Roman"/>
          <w:i/>
          <w:lang w:val="el-GR"/>
        </w:rPr>
        <w:t xml:space="preserve">Αιτιολογική σκέψη 43 του </w:t>
      </w:r>
      <w:r>
        <w:rPr>
          <w:rFonts w:ascii="Times New Roman" w:hAnsi="Times New Roman" w:cs="Times New Roman"/>
          <w:i/>
        </w:rPr>
        <w:t>GDPR</w:t>
      </w:r>
      <w:r w:rsidRPr="009460D0">
        <w:rPr>
          <w:rFonts w:ascii="Times New Roman" w:hAnsi="Times New Roman" w:cs="Times New Roman"/>
          <w:i/>
          <w:lang w:val="el-GR"/>
        </w:rPr>
        <w:t>:</w:t>
      </w:r>
    </w:p>
    <w:p w14:paraId="5D6A33DC" w14:textId="77777777" w:rsidR="005D6193" w:rsidRPr="005D6193" w:rsidRDefault="005D6193" w:rsidP="00FB3905">
      <w:pPr>
        <w:jc w:val="both"/>
        <w:rPr>
          <w:rFonts w:ascii="Times New Roman" w:hAnsi="Times New Roman" w:cs="Times New Roman"/>
          <w:i/>
          <w:lang w:val="el-GR"/>
        </w:rPr>
      </w:pPr>
      <w:r>
        <w:rPr>
          <w:rFonts w:ascii="Times New Roman" w:hAnsi="Times New Roman" w:cs="Times New Roman"/>
          <w:i/>
          <w:lang w:val="el-GR"/>
        </w:rPr>
        <w:lastRenderedPageBreak/>
        <w:t>…</w:t>
      </w:r>
      <w:r w:rsidRPr="005D6193">
        <w:rPr>
          <w:rFonts w:ascii="Times New Roman" w:hAnsi="Times New Roman" w:cs="Times New Roman"/>
          <w:i/>
          <w:lang w:val="el-GR"/>
        </w:rPr>
        <w:t>..</w:t>
      </w:r>
      <w:r w:rsidRPr="005D6193">
        <w:rPr>
          <w:rFonts w:ascii="Times New Roman" w:hAnsi="Times New Roman" w:cs="Times New Roman"/>
          <w:b/>
          <w:i/>
          <w:lang w:val="el-GR"/>
        </w:rPr>
        <w:t>Η συγκατάθεση θεωρείται ότι δεν έχει παρασχεθεί ελεύθερα, εάν δεν επιτρέπεται να δοθεί χωριστή συγκατάθεση σε διαφορετικές πράξεις επεξεργασίας δεδομένων προσωπικού χαρακτήρα</w:t>
      </w:r>
      <w:r w:rsidRPr="005D6193">
        <w:rPr>
          <w:rFonts w:ascii="Times New Roman" w:hAnsi="Times New Roman" w:cs="Times New Roman"/>
          <w:i/>
          <w:lang w:val="el-GR"/>
        </w:rPr>
        <w:t>, ακόμη και αν ενδείκνυται στη συγκεκριμένη περίπτωση, …...</w:t>
      </w:r>
    </w:p>
    <w:p w14:paraId="4E546EF0" w14:textId="77777777" w:rsidR="00A47522" w:rsidRPr="00A47522" w:rsidRDefault="00A47522" w:rsidP="00FB3905">
      <w:pPr>
        <w:jc w:val="both"/>
        <w:rPr>
          <w:color w:val="000000" w:themeColor="text1"/>
          <w:lang w:val="el-GR"/>
        </w:rPr>
      </w:pPr>
    </w:p>
    <w:p w14:paraId="1830DC3C" w14:textId="212D32E1" w:rsidR="00CB38E8" w:rsidRDefault="00327C36" w:rsidP="00FB3905">
      <w:pPr>
        <w:jc w:val="both"/>
        <w:rPr>
          <w:color w:val="000000" w:themeColor="text1"/>
          <w:lang w:val="el-GR"/>
        </w:rPr>
      </w:pPr>
      <w:r>
        <w:rPr>
          <w:color w:val="000000" w:themeColor="text1"/>
          <w:lang w:val="el-GR"/>
        </w:rPr>
        <w:t xml:space="preserve">Όπως </w:t>
      </w:r>
      <w:r w:rsidR="002D4819">
        <w:rPr>
          <w:color w:val="000000" w:themeColor="text1"/>
          <w:lang w:val="el-GR"/>
        </w:rPr>
        <w:t>αναφέρθηκε</w:t>
      </w:r>
      <w:r>
        <w:rPr>
          <w:color w:val="000000" w:themeColor="text1"/>
          <w:lang w:val="el-GR"/>
        </w:rPr>
        <w:t xml:space="preserve"> και πιο πάνω, σ</w:t>
      </w:r>
      <w:r w:rsidR="002B635C">
        <w:rPr>
          <w:color w:val="000000" w:themeColor="text1"/>
          <w:lang w:val="el-GR"/>
        </w:rPr>
        <w:t xml:space="preserve">ε περίπτωση που το </w:t>
      </w:r>
      <w:r w:rsidR="003B6D90">
        <w:rPr>
          <w:color w:val="000000" w:themeColor="text1"/>
          <w:lang w:val="el-GR"/>
        </w:rPr>
        <w:t>ΕΚΠΑ</w:t>
      </w:r>
      <w:r w:rsidR="002B635C">
        <w:rPr>
          <w:color w:val="000000" w:themeColor="text1"/>
          <w:lang w:val="el-GR"/>
        </w:rPr>
        <w:t xml:space="preserve"> θελήσει </w:t>
      </w:r>
      <w:r w:rsidR="00BC22F8">
        <w:rPr>
          <w:color w:val="000000" w:themeColor="text1"/>
          <w:lang w:val="el-GR"/>
        </w:rPr>
        <w:t xml:space="preserve"> να χρησιμοποιήσει το</w:t>
      </w:r>
      <w:r w:rsidR="00FB3905">
        <w:rPr>
          <w:color w:val="000000" w:themeColor="text1"/>
          <w:lang w:val="el-GR"/>
        </w:rPr>
        <w:t xml:space="preserve"> </w:t>
      </w:r>
      <w:r w:rsidR="00A837F8">
        <w:rPr>
          <w:color w:val="000000" w:themeColor="text1"/>
          <w:lang w:val="el-GR"/>
        </w:rPr>
        <w:t>ψηφιακό</w:t>
      </w:r>
      <w:r w:rsidR="00BC22F8">
        <w:rPr>
          <w:color w:val="000000" w:themeColor="text1"/>
          <w:lang w:val="el-GR"/>
        </w:rPr>
        <w:t xml:space="preserve"> υλικό πέρα </w:t>
      </w:r>
      <w:r w:rsidR="00784814">
        <w:rPr>
          <w:color w:val="000000" w:themeColor="text1"/>
          <w:lang w:val="el-GR"/>
        </w:rPr>
        <w:t xml:space="preserve"> </w:t>
      </w:r>
      <w:r w:rsidR="00947BDF" w:rsidRPr="001E004F">
        <w:rPr>
          <w:color w:val="000000" w:themeColor="text1"/>
          <w:lang w:val="el-GR"/>
        </w:rPr>
        <w:t xml:space="preserve"> της ανάρτησης </w:t>
      </w:r>
      <w:r w:rsidR="00784814">
        <w:rPr>
          <w:color w:val="000000" w:themeColor="text1"/>
          <w:lang w:val="el-GR"/>
        </w:rPr>
        <w:t>του σε</w:t>
      </w:r>
      <w:r w:rsidR="00947BDF" w:rsidRPr="001E004F">
        <w:rPr>
          <w:color w:val="000000" w:themeColor="text1"/>
          <w:lang w:val="el-GR"/>
        </w:rPr>
        <w:t xml:space="preserve"> ιστοσελίδα </w:t>
      </w:r>
      <w:r w:rsidR="00784814">
        <w:rPr>
          <w:color w:val="000000" w:themeColor="text1"/>
          <w:lang w:val="el-GR"/>
        </w:rPr>
        <w:t xml:space="preserve">του </w:t>
      </w:r>
      <w:r w:rsidR="003B6D90">
        <w:rPr>
          <w:color w:val="000000" w:themeColor="text1"/>
          <w:lang w:val="el-GR"/>
        </w:rPr>
        <w:t>ΕΚΠΑ</w:t>
      </w:r>
      <w:r w:rsidR="00BC22F8">
        <w:rPr>
          <w:color w:val="000000" w:themeColor="text1"/>
          <w:lang w:val="el-GR"/>
        </w:rPr>
        <w:t>, τότε θα πρέπει να</w:t>
      </w:r>
      <w:r w:rsidR="00FB3905">
        <w:rPr>
          <w:color w:val="000000" w:themeColor="text1"/>
          <w:lang w:val="el-GR"/>
        </w:rPr>
        <w:t xml:space="preserve"> </w:t>
      </w:r>
      <w:r w:rsidR="00BC22F8">
        <w:rPr>
          <w:color w:val="000000" w:themeColor="text1"/>
          <w:lang w:val="el-GR"/>
        </w:rPr>
        <w:t xml:space="preserve">ζητήσει </w:t>
      </w:r>
      <w:r w:rsidR="002B635C">
        <w:rPr>
          <w:color w:val="000000" w:themeColor="text1"/>
          <w:lang w:val="el-GR"/>
        </w:rPr>
        <w:t xml:space="preserve">την αντίστοιχη συγκατάθεση </w:t>
      </w:r>
      <w:r w:rsidR="00BC22F8">
        <w:rPr>
          <w:color w:val="000000" w:themeColor="text1"/>
          <w:lang w:val="el-GR"/>
        </w:rPr>
        <w:t>για κάθε άλλο</w:t>
      </w:r>
      <w:r w:rsidR="00AC4CFE">
        <w:rPr>
          <w:color w:val="000000" w:themeColor="text1"/>
          <w:lang w:val="el-GR"/>
        </w:rPr>
        <w:t xml:space="preserve"> διακριτό</w:t>
      </w:r>
      <w:r w:rsidR="00BC22F8">
        <w:rPr>
          <w:color w:val="000000" w:themeColor="text1"/>
          <w:lang w:val="el-GR"/>
        </w:rPr>
        <w:t xml:space="preserve"> σκοπό χρήσης </w:t>
      </w:r>
      <w:r w:rsidR="00AC4CFE">
        <w:rPr>
          <w:color w:val="000000" w:themeColor="text1"/>
          <w:lang w:val="el-GR"/>
        </w:rPr>
        <w:t xml:space="preserve">του </w:t>
      </w:r>
      <w:r w:rsidR="00947BDF">
        <w:rPr>
          <w:color w:val="000000" w:themeColor="text1"/>
          <w:lang w:val="el-GR"/>
        </w:rPr>
        <w:t>(</w:t>
      </w:r>
      <w:r w:rsidR="00BC22F8">
        <w:rPr>
          <w:color w:val="000000" w:themeColor="text1"/>
          <w:lang w:val="el-GR"/>
        </w:rPr>
        <w:t xml:space="preserve">πχ </w:t>
      </w:r>
      <w:r w:rsidR="00BC22F8" w:rsidRPr="001E004F">
        <w:rPr>
          <w:color w:val="000000" w:themeColor="text1"/>
          <w:lang w:val="el-GR"/>
        </w:rPr>
        <w:t xml:space="preserve">δημοσιοποίηση σε </w:t>
      </w:r>
      <w:r w:rsidR="00947BDF" w:rsidRPr="001E004F">
        <w:rPr>
          <w:color w:val="000000" w:themeColor="text1"/>
          <w:lang w:val="el-GR"/>
        </w:rPr>
        <w:t xml:space="preserve">άλλα </w:t>
      </w:r>
      <w:r w:rsidR="002D4819">
        <w:rPr>
          <w:color w:val="000000" w:themeColor="text1"/>
          <w:lang w:val="el-GR"/>
        </w:rPr>
        <w:t xml:space="preserve">συγκεκριμένα </w:t>
      </w:r>
      <w:r w:rsidR="00BC22F8">
        <w:rPr>
          <w:color w:val="000000" w:themeColor="text1"/>
          <w:lang w:val="el-GR"/>
        </w:rPr>
        <w:t>μέσα</w:t>
      </w:r>
      <w:r w:rsidR="002D4819">
        <w:rPr>
          <w:color w:val="000000" w:themeColor="text1"/>
          <w:lang w:val="el-GR"/>
        </w:rPr>
        <w:t xml:space="preserve"> ( ΜΜΕ, </w:t>
      </w:r>
      <w:r w:rsidR="002D4819">
        <w:rPr>
          <w:color w:val="000000" w:themeColor="text1"/>
        </w:rPr>
        <w:t>social</w:t>
      </w:r>
      <w:r w:rsidR="002D4819" w:rsidRPr="002D4819">
        <w:rPr>
          <w:color w:val="000000" w:themeColor="text1"/>
          <w:lang w:val="el-GR"/>
        </w:rPr>
        <w:t xml:space="preserve"> </w:t>
      </w:r>
      <w:r w:rsidR="002D4819">
        <w:rPr>
          <w:color w:val="000000" w:themeColor="text1"/>
        </w:rPr>
        <w:t>media</w:t>
      </w:r>
      <w:r w:rsidR="002D4819" w:rsidRPr="002D4819">
        <w:rPr>
          <w:color w:val="000000" w:themeColor="text1"/>
          <w:lang w:val="el-GR"/>
        </w:rPr>
        <w:t>)</w:t>
      </w:r>
      <w:r w:rsidR="000651B6" w:rsidRPr="000651B6">
        <w:rPr>
          <w:color w:val="000000" w:themeColor="text1"/>
          <w:lang w:val="el-GR"/>
        </w:rPr>
        <w:t xml:space="preserve">, </w:t>
      </w:r>
      <w:r w:rsidR="000651B6">
        <w:rPr>
          <w:color w:val="000000" w:themeColor="text1"/>
          <w:lang w:val="el-GR"/>
        </w:rPr>
        <w:t xml:space="preserve">διαμοιρασμός σε </w:t>
      </w:r>
      <w:r w:rsidR="001E004F">
        <w:rPr>
          <w:color w:val="000000" w:themeColor="text1"/>
          <w:lang w:val="el-GR"/>
        </w:rPr>
        <w:t xml:space="preserve">συγκεκριμένες ομάδες </w:t>
      </w:r>
      <w:proofErr w:type="spellStart"/>
      <w:r w:rsidR="001E004F">
        <w:rPr>
          <w:color w:val="000000" w:themeColor="text1"/>
          <w:lang w:val="el-GR"/>
        </w:rPr>
        <w:t>κλπ</w:t>
      </w:r>
      <w:proofErr w:type="spellEnd"/>
      <w:r w:rsidR="00BC22F8">
        <w:rPr>
          <w:color w:val="000000" w:themeColor="text1"/>
          <w:lang w:val="el-GR"/>
        </w:rPr>
        <w:t>)</w:t>
      </w:r>
      <w:r w:rsidR="00E13506">
        <w:rPr>
          <w:color w:val="000000" w:themeColor="text1"/>
          <w:lang w:val="el-GR"/>
        </w:rPr>
        <w:t xml:space="preserve"> και για τον λόγο αυτό πρέπει να υπάρχουν διακριτές συμφωνίες μεταξύ του συμμετέχοντα και του </w:t>
      </w:r>
      <w:r w:rsidR="003B6D90">
        <w:rPr>
          <w:color w:val="000000" w:themeColor="text1"/>
          <w:lang w:val="el-GR"/>
        </w:rPr>
        <w:t>ΕΚΠΑ</w:t>
      </w:r>
      <w:r w:rsidR="00E13506">
        <w:rPr>
          <w:color w:val="000000" w:themeColor="text1"/>
          <w:lang w:val="el-GR"/>
        </w:rPr>
        <w:t xml:space="preserve"> (συγκατάθεση)</w:t>
      </w:r>
      <w:r w:rsidR="00BC22F8">
        <w:rPr>
          <w:color w:val="000000" w:themeColor="text1"/>
          <w:lang w:val="el-GR"/>
        </w:rPr>
        <w:t>.</w:t>
      </w:r>
    </w:p>
    <w:p w14:paraId="257DA49E" w14:textId="77777777" w:rsidR="00A47522" w:rsidRDefault="00A47522" w:rsidP="00FB3905">
      <w:pPr>
        <w:jc w:val="both"/>
        <w:rPr>
          <w:color w:val="000000" w:themeColor="text1"/>
          <w:lang w:val="el-GR"/>
        </w:rPr>
      </w:pPr>
      <w:r>
        <w:rPr>
          <w:color w:val="000000" w:themeColor="text1"/>
          <w:lang w:val="el-GR"/>
        </w:rPr>
        <w:t xml:space="preserve"> </w:t>
      </w:r>
    </w:p>
    <w:p w14:paraId="60210B6D" w14:textId="1BB23D2F" w:rsidR="00BC22F8" w:rsidRDefault="002D4819" w:rsidP="00FB3905">
      <w:pPr>
        <w:jc w:val="both"/>
        <w:rPr>
          <w:color w:val="000000" w:themeColor="text1"/>
          <w:lang w:val="el-GR"/>
        </w:rPr>
      </w:pPr>
      <w:r>
        <w:rPr>
          <w:color w:val="000000" w:themeColor="text1"/>
          <w:lang w:val="el-GR"/>
        </w:rPr>
        <w:t xml:space="preserve">Η λήψη συγκατάθεσης για ένα γενικό σκοπό  δημοσιοποίησης </w:t>
      </w:r>
      <w:r w:rsidR="005D6193">
        <w:rPr>
          <w:color w:val="000000" w:themeColor="text1"/>
          <w:lang w:val="el-GR"/>
        </w:rPr>
        <w:t>δεν μπορεί να θεωρηθεί ότι αυτή δόθηκε ελεύθερα ( πχ ένας συμμετέχων επιθυμεί να αναρτηθεί το βίντεο</w:t>
      </w:r>
      <w:r w:rsidR="003B51EA" w:rsidRPr="003B51EA">
        <w:rPr>
          <w:color w:val="000000" w:themeColor="text1"/>
          <w:lang w:val="el-GR"/>
        </w:rPr>
        <w:t xml:space="preserve"> </w:t>
      </w:r>
      <w:r w:rsidR="003B51EA">
        <w:rPr>
          <w:color w:val="000000" w:themeColor="text1"/>
          <w:lang w:val="el-GR"/>
        </w:rPr>
        <w:t>με τα προσωπικά δεδομένα του</w:t>
      </w:r>
      <w:r w:rsidR="003B51EA" w:rsidRPr="003B51EA">
        <w:rPr>
          <w:color w:val="000000" w:themeColor="text1"/>
          <w:lang w:val="el-GR"/>
        </w:rPr>
        <w:t xml:space="preserve"> </w:t>
      </w:r>
      <w:r w:rsidR="005D6193">
        <w:rPr>
          <w:color w:val="000000" w:themeColor="text1"/>
          <w:lang w:val="el-GR"/>
        </w:rPr>
        <w:t xml:space="preserve"> στο </w:t>
      </w:r>
      <w:r w:rsidR="003B6D90">
        <w:rPr>
          <w:color w:val="000000" w:themeColor="text1"/>
          <w:lang w:val="el-GR"/>
        </w:rPr>
        <w:t>ΕΚΠΑ</w:t>
      </w:r>
      <w:r w:rsidR="005D6193">
        <w:rPr>
          <w:color w:val="000000" w:themeColor="text1"/>
          <w:lang w:val="el-GR"/>
        </w:rPr>
        <w:t xml:space="preserve"> αλλά όχι στα </w:t>
      </w:r>
      <w:r w:rsidR="005D6193">
        <w:rPr>
          <w:color w:val="000000" w:themeColor="text1"/>
        </w:rPr>
        <w:t>social</w:t>
      </w:r>
      <w:r w:rsidR="005D6193" w:rsidRPr="005D6193">
        <w:rPr>
          <w:color w:val="000000" w:themeColor="text1"/>
          <w:lang w:val="el-GR"/>
        </w:rPr>
        <w:t xml:space="preserve"> </w:t>
      </w:r>
      <w:r w:rsidR="005D6193">
        <w:rPr>
          <w:color w:val="000000" w:themeColor="text1"/>
        </w:rPr>
        <w:t>media</w:t>
      </w:r>
      <w:r w:rsidR="005D6193" w:rsidRPr="005D6193">
        <w:rPr>
          <w:color w:val="000000" w:themeColor="text1"/>
          <w:lang w:val="el-GR"/>
        </w:rPr>
        <w:t>)</w:t>
      </w:r>
      <w:r w:rsidR="005D6193">
        <w:rPr>
          <w:color w:val="000000" w:themeColor="text1"/>
          <w:lang w:val="el-GR"/>
        </w:rPr>
        <w:t xml:space="preserve"> </w:t>
      </w:r>
      <w:r>
        <w:rPr>
          <w:color w:val="000000" w:themeColor="text1"/>
          <w:lang w:val="el-GR"/>
        </w:rPr>
        <w:t xml:space="preserve"> </w:t>
      </w:r>
    </w:p>
    <w:p w14:paraId="6EC0401E" w14:textId="77777777" w:rsidR="005D6193" w:rsidRPr="002D4819" w:rsidRDefault="005D6193" w:rsidP="00FB3905">
      <w:pPr>
        <w:jc w:val="both"/>
        <w:rPr>
          <w:color w:val="000000" w:themeColor="text1"/>
          <w:lang w:val="el-GR"/>
        </w:rPr>
      </w:pPr>
    </w:p>
    <w:p w14:paraId="6068B1D6" w14:textId="77777777" w:rsidR="005573FA" w:rsidRDefault="005573FA" w:rsidP="00FB3905">
      <w:pPr>
        <w:jc w:val="both"/>
        <w:rPr>
          <w:color w:val="000000" w:themeColor="text1"/>
          <w:lang w:val="el-GR"/>
        </w:rPr>
      </w:pPr>
      <w:r>
        <w:rPr>
          <w:color w:val="000000" w:themeColor="text1"/>
          <w:lang w:val="el-GR"/>
        </w:rPr>
        <w:t xml:space="preserve">Το σχετικό πρότυπο έντυπο της </w:t>
      </w:r>
      <w:r w:rsidR="005D6193">
        <w:rPr>
          <w:color w:val="000000" w:themeColor="text1"/>
          <w:lang w:val="el-GR"/>
        </w:rPr>
        <w:t xml:space="preserve">ενημέρωσης και της </w:t>
      </w:r>
      <w:r>
        <w:rPr>
          <w:color w:val="000000" w:themeColor="text1"/>
          <w:lang w:val="el-GR"/>
        </w:rPr>
        <w:t>συγκατάθεσης π</w:t>
      </w:r>
      <w:r w:rsidR="00F85319">
        <w:rPr>
          <w:color w:val="000000" w:themeColor="text1"/>
          <w:lang w:val="el-GR"/>
        </w:rPr>
        <w:t>εριλαμβάνεται στο Παράρτημα</w:t>
      </w:r>
    </w:p>
    <w:p w14:paraId="2B7B5129" w14:textId="77777777" w:rsidR="005573FA" w:rsidRDefault="005573FA" w:rsidP="00FB3905">
      <w:pPr>
        <w:jc w:val="both"/>
        <w:rPr>
          <w:color w:val="000000" w:themeColor="text1"/>
          <w:lang w:val="el-GR"/>
        </w:rPr>
      </w:pPr>
    </w:p>
    <w:p w14:paraId="34E55362" w14:textId="77777777" w:rsidR="00BC22F8" w:rsidRDefault="00BC22F8" w:rsidP="00FB3905">
      <w:pPr>
        <w:jc w:val="both"/>
        <w:rPr>
          <w:color w:val="000000" w:themeColor="text1"/>
          <w:lang w:val="el-GR"/>
        </w:rPr>
      </w:pPr>
      <w:r>
        <w:rPr>
          <w:color w:val="000000" w:themeColor="text1"/>
          <w:lang w:val="el-GR"/>
        </w:rPr>
        <w:t xml:space="preserve">Τα θέματα που </w:t>
      </w:r>
      <w:r w:rsidR="005573FA">
        <w:rPr>
          <w:color w:val="000000" w:themeColor="text1"/>
          <w:lang w:val="el-GR"/>
        </w:rPr>
        <w:t xml:space="preserve">σχετίζονται με την συγκατάθεση και </w:t>
      </w:r>
      <w:r>
        <w:rPr>
          <w:color w:val="000000" w:themeColor="text1"/>
          <w:lang w:val="el-GR"/>
        </w:rPr>
        <w:t>πρέπει να λαμβάνονται υπόψη είναι:</w:t>
      </w:r>
    </w:p>
    <w:p w14:paraId="5CBCA700" w14:textId="77777777" w:rsidR="00BC22F8" w:rsidRDefault="00BC22F8" w:rsidP="00FB3905">
      <w:pPr>
        <w:pStyle w:val="a3"/>
        <w:numPr>
          <w:ilvl w:val="0"/>
          <w:numId w:val="14"/>
        </w:numPr>
        <w:jc w:val="both"/>
        <w:rPr>
          <w:color w:val="000000" w:themeColor="text1"/>
          <w:lang w:val="el-GR"/>
        </w:rPr>
      </w:pPr>
      <w:r>
        <w:rPr>
          <w:color w:val="000000" w:themeColor="text1"/>
          <w:lang w:val="el-GR"/>
        </w:rPr>
        <w:t>Η διαχείριση των συγκαταθέσεων</w:t>
      </w:r>
    </w:p>
    <w:p w14:paraId="4C5F8104" w14:textId="77777777" w:rsidR="00707D6A" w:rsidRDefault="00707D6A" w:rsidP="00FB3905">
      <w:pPr>
        <w:pStyle w:val="a3"/>
        <w:numPr>
          <w:ilvl w:val="0"/>
          <w:numId w:val="14"/>
        </w:numPr>
        <w:jc w:val="both"/>
        <w:rPr>
          <w:color w:val="000000" w:themeColor="text1"/>
          <w:lang w:val="el-GR"/>
        </w:rPr>
      </w:pPr>
      <w:r>
        <w:rPr>
          <w:color w:val="000000" w:themeColor="text1"/>
          <w:lang w:val="el-GR"/>
        </w:rPr>
        <w:t>Την διάκριση των φυσικών προσώπων που δεν έδωσαν συγκατάθεση από τους υπόλοιπους</w:t>
      </w:r>
    </w:p>
    <w:p w14:paraId="06E56460" w14:textId="77777777" w:rsidR="005D3DD3" w:rsidRDefault="005D3DD3" w:rsidP="00FB3905">
      <w:pPr>
        <w:pStyle w:val="a3"/>
        <w:ind w:left="768"/>
        <w:jc w:val="both"/>
        <w:rPr>
          <w:color w:val="000000" w:themeColor="text1"/>
          <w:lang w:val="el-GR"/>
        </w:rPr>
      </w:pPr>
    </w:p>
    <w:p w14:paraId="29487C43" w14:textId="77777777" w:rsidR="005D3DD3" w:rsidRDefault="005D3DD3" w:rsidP="00FB3905">
      <w:pPr>
        <w:jc w:val="both"/>
        <w:rPr>
          <w:color w:val="000000" w:themeColor="text1"/>
          <w:lang w:val="el-GR"/>
        </w:rPr>
      </w:pPr>
      <w:r>
        <w:rPr>
          <w:color w:val="000000" w:themeColor="text1"/>
          <w:lang w:val="el-GR"/>
        </w:rPr>
        <w:t>Η συλλογή των συγκαταθέσεων από μόνη της είναι</w:t>
      </w:r>
      <w:r w:rsidR="00AC4CFE">
        <w:rPr>
          <w:color w:val="000000" w:themeColor="text1"/>
          <w:lang w:val="el-GR"/>
        </w:rPr>
        <w:t xml:space="preserve"> επίσης</w:t>
      </w:r>
      <w:r>
        <w:rPr>
          <w:color w:val="000000" w:themeColor="text1"/>
          <w:lang w:val="el-GR"/>
        </w:rPr>
        <w:t xml:space="preserve"> επεξεργασία προσωπικών δεδομένων.</w:t>
      </w:r>
      <w:r w:rsidR="00FB3905">
        <w:rPr>
          <w:color w:val="000000" w:themeColor="text1"/>
          <w:lang w:val="el-GR"/>
        </w:rPr>
        <w:t xml:space="preserve"> </w:t>
      </w:r>
      <w:r>
        <w:rPr>
          <w:color w:val="000000" w:themeColor="text1"/>
          <w:lang w:val="el-GR"/>
        </w:rPr>
        <w:t xml:space="preserve">Ο συνήθης τρόπος </w:t>
      </w:r>
      <w:r w:rsidR="00EE2592">
        <w:rPr>
          <w:color w:val="000000" w:themeColor="text1"/>
          <w:lang w:val="el-GR"/>
        </w:rPr>
        <w:t xml:space="preserve"> στις δια ζώσης εκδηλώσεις </w:t>
      </w:r>
      <w:r>
        <w:rPr>
          <w:color w:val="000000" w:themeColor="text1"/>
          <w:lang w:val="el-GR"/>
        </w:rPr>
        <w:t>είναι η έντυπη συλλογή τους</w:t>
      </w:r>
      <w:r w:rsidR="005573FA">
        <w:rPr>
          <w:color w:val="000000" w:themeColor="text1"/>
          <w:lang w:val="el-GR"/>
        </w:rPr>
        <w:t xml:space="preserve"> και θ</w:t>
      </w:r>
      <w:r>
        <w:rPr>
          <w:color w:val="000000" w:themeColor="text1"/>
          <w:lang w:val="el-GR"/>
        </w:rPr>
        <w:t xml:space="preserve">α πρέπει αυτές να διατηρηθούν ώστε όταν ένα φυσικό πρόσωπο ζητήσει την </w:t>
      </w:r>
      <w:r w:rsidR="005573FA">
        <w:rPr>
          <w:color w:val="000000" w:themeColor="text1"/>
          <w:lang w:val="el-GR"/>
        </w:rPr>
        <w:t>άρση</w:t>
      </w:r>
      <w:r>
        <w:rPr>
          <w:color w:val="000000" w:themeColor="text1"/>
          <w:lang w:val="el-GR"/>
        </w:rPr>
        <w:t xml:space="preserve"> της</w:t>
      </w:r>
      <w:r w:rsidR="00FB3905">
        <w:rPr>
          <w:color w:val="000000" w:themeColor="text1"/>
          <w:lang w:val="el-GR"/>
        </w:rPr>
        <w:t xml:space="preserve"> </w:t>
      </w:r>
      <w:r w:rsidR="005573FA">
        <w:rPr>
          <w:color w:val="000000" w:themeColor="text1"/>
          <w:lang w:val="el-GR"/>
        </w:rPr>
        <w:t xml:space="preserve">αυτή </w:t>
      </w:r>
      <w:r>
        <w:rPr>
          <w:color w:val="000000" w:themeColor="text1"/>
          <w:lang w:val="el-GR"/>
        </w:rPr>
        <w:t>να είναι εφικτή.</w:t>
      </w:r>
      <w:r w:rsidR="00AC4CFE">
        <w:rPr>
          <w:color w:val="000000" w:themeColor="text1"/>
          <w:lang w:val="el-GR"/>
        </w:rPr>
        <w:t xml:space="preserve"> </w:t>
      </w:r>
      <w:r w:rsidR="00EE2592">
        <w:rPr>
          <w:color w:val="000000" w:themeColor="text1"/>
          <w:lang w:val="el-GR"/>
        </w:rPr>
        <w:t xml:space="preserve">Στις ψηφιακές εκδηλώσεις η συγκατάθεση μπορεί να ληφθεί με χρήση του μέσου οργάνωσης της εκδήλωσης ή μέσω ηλεκτρονικής φόρμας. </w:t>
      </w:r>
      <w:r w:rsidR="00AC4CFE">
        <w:rPr>
          <w:color w:val="000000" w:themeColor="text1"/>
          <w:lang w:val="el-GR"/>
        </w:rPr>
        <w:t>Ο χρόνος διατήρησης τους θα πρέπει να περιλαμβάνεται στην ενημέρωση.</w:t>
      </w:r>
    </w:p>
    <w:p w14:paraId="5CD3D175" w14:textId="77777777" w:rsidR="005D3DD3" w:rsidRDefault="00DA3A23" w:rsidP="00FB3905">
      <w:pPr>
        <w:jc w:val="both"/>
        <w:rPr>
          <w:color w:val="000000" w:themeColor="text1"/>
          <w:lang w:val="el-GR"/>
        </w:rPr>
      </w:pPr>
      <w:r>
        <w:rPr>
          <w:color w:val="000000" w:themeColor="text1"/>
          <w:lang w:val="el-GR"/>
        </w:rPr>
        <w:t xml:space="preserve">Αν </w:t>
      </w:r>
      <w:r w:rsidR="00EC6390">
        <w:rPr>
          <w:color w:val="000000" w:themeColor="text1"/>
          <w:lang w:val="el-GR"/>
        </w:rPr>
        <w:t>στις</w:t>
      </w:r>
      <w:r>
        <w:rPr>
          <w:color w:val="000000" w:themeColor="text1"/>
          <w:lang w:val="el-GR"/>
        </w:rPr>
        <w:t xml:space="preserve"> </w:t>
      </w:r>
      <w:r w:rsidR="00A837F8">
        <w:rPr>
          <w:color w:val="000000" w:themeColor="text1"/>
          <w:lang w:val="el-GR"/>
        </w:rPr>
        <w:t>στο ψηφιακό υλικό</w:t>
      </w:r>
      <w:r w:rsidRPr="00DA3A23">
        <w:rPr>
          <w:color w:val="000000" w:themeColor="text1"/>
          <w:lang w:val="el-GR"/>
        </w:rPr>
        <w:t xml:space="preserve"> </w:t>
      </w:r>
      <w:r>
        <w:rPr>
          <w:color w:val="000000" w:themeColor="text1"/>
          <w:lang w:val="el-GR"/>
        </w:rPr>
        <w:t xml:space="preserve"> εμφανίζονται παιδιά</w:t>
      </w:r>
      <w:r w:rsidR="00FB3905">
        <w:rPr>
          <w:color w:val="000000" w:themeColor="text1"/>
          <w:lang w:val="el-GR"/>
        </w:rPr>
        <w:t xml:space="preserve"> (</w:t>
      </w:r>
      <w:r>
        <w:rPr>
          <w:color w:val="000000" w:themeColor="text1"/>
          <w:lang w:val="el-GR"/>
        </w:rPr>
        <w:t>κάτω των</w:t>
      </w:r>
      <w:r w:rsidR="00FB3905">
        <w:rPr>
          <w:color w:val="000000" w:themeColor="text1"/>
          <w:lang w:val="el-GR"/>
        </w:rPr>
        <w:t xml:space="preserve"> </w:t>
      </w:r>
      <w:r>
        <w:rPr>
          <w:color w:val="000000" w:themeColor="text1"/>
          <w:lang w:val="el-GR"/>
        </w:rPr>
        <w:t>15), θα πρέπει να υπάρχει συγκατάθεση των γονιών σε περίπτωση που χρησιμοποιηθούν οι εικόνες για άλλον σκοπό</w:t>
      </w:r>
      <w:r w:rsidR="00EE2592">
        <w:rPr>
          <w:color w:val="000000" w:themeColor="text1"/>
          <w:lang w:val="el-GR"/>
        </w:rPr>
        <w:t xml:space="preserve"> πέρα της απλής καταγραφής για λόγους αρχειοθέτησης</w:t>
      </w:r>
      <w:r>
        <w:rPr>
          <w:color w:val="000000" w:themeColor="text1"/>
          <w:lang w:val="el-GR"/>
        </w:rPr>
        <w:t>.</w:t>
      </w:r>
    </w:p>
    <w:p w14:paraId="45175B68" w14:textId="77777777" w:rsidR="00DA3A23" w:rsidRDefault="00DA3A23" w:rsidP="00FB3905">
      <w:pPr>
        <w:jc w:val="both"/>
        <w:rPr>
          <w:color w:val="000000" w:themeColor="text1"/>
          <w:lang w:val="el-GR"/>
        </w:rPr>
      </w:pPr>
    </w:p>
    <w:p w14:paraId="2C1A7FD2" w14:textId="77777777" w:rsidR="005D3DD3" w:rsidRDefault="005D3DD3" w:rsidP="00FB3905">
      <w:pPr>
        <w:jc w:val="both"/>
        <w:rPr>
          <w:color w:val="000000" w:themeColor="text1"/>
          <w:lang w:val="el-GR"/>
        </w:rPr>
      </w:pPr>
      <w:r w:rsidRPr="005D3DD3">
        <w:rPr>
          <w:color w:val="000000" w:themeColor="text1"/>
          <w:lang w:val="el-GR"/>
        </w:rPr>
        <w:t xml:space="preserve">Είναι προφανές ότι σε μια μαζική </w:t>
      </w:r>
      <w:r w:rsidR="00EE2592">
        <w:rPr>
          <w:color w:val="000000" w:themeColor="text1"/>
          <w:lang w:val="el-GR"/>
        </w:rPr>
        <w:t xml:space="preserve">δια ζώσης </w:t>
      </w:r>
      <w:r w:rsidRPr="005D3DD3">
        <w:rPr>
          <w:color w:val="000000" w:themeColor="text1"/>
          <w:lang w:val="el-GR"/>
        </w:rPr>
        <w:t xml:space="preserve">εκδήλωση </w:t>
      </w:r>
      <w:r w:rsidR="00B87F0F">
        <w:rPr>
          <w:color w:val="000000" w:themeColor="text1"/>
          <w:lang w:val="el-GR"/>
        </w:rPr>
        <w:t xml:space="preserve">δεν είναι εύκολη η λήψη συγκατάθεσης και δεν είναι σκόπιμο να λαμβάνονται εικόνες </w:t>
      </w:r>
      <w:r w:rsidR="00FB3905">
        <w:rPr>
          <w:color w:val="000000" w:themeColor="text1"/>
          <w:lang w:val="el-GR"/>
        </w:rPr>
        <w:t>(</w:t>
      </w:r>
      <w:r w:rsidR="00B87F0F">
        <w:rPr>
          <w:color w:val="000000" w:themeColor="text1"/>
          <w:lang w:val="el-GR"/>
        </w:rPr>
        <w:t xml:space="preserve">φωτογραφίες, βίντεο) που να αποτυπώνονται λεπτομέρειες από το γενικό κοινό που παρακολουθεί. Στην περίπτωση αυτή καλό είναι να λαμβάνονται </w:t>
      </w:r>
      <w:r w:rsidR="00B87F0F" w:rsidRPr="005D3DD3">
        <w:rPr>
          <w:color w:val="000000" w:themeColor="text1"/>
          <w:lang w:val="el-GR"/>
        </w:rPr>
        <w:t xml:space="preserve">γενικά πλάνα </w:t>
      </w:r>
      <w:r w:rsidR="00B87F0F">
        <w:rPr>
          <w:color w:val="000000" w:themeColor="text1"/>
          <w:lang w:val="el-GR"/>
        </w:rPr>
        <w:t xml:space="preserve">εικόνων που δεν διακρίνονται προσωπικά χαρακτηριστικά </w:t>
      </w:r>
      <w:r w:rsidR="00FB3905">
        <w:rPr>
          <w:color w:val="000000" w:themeColor="text1"/>
          <w:lang w:val="el-GR"/>
        </w:rPr>
        <w:t>(</w:t>
      </w:r>
      <w:r w:rsidR="00B87F0F">
        <w:rPr>
          <w:color w:val="000000" w:themeColor="text1"/>
          <w:lang w:val="el-GR"/>
        </w:rPr>
        <w:t xml:space="preserve">τεχνική </w:t>
      </w:r>
      <w:r w:rsidR="00B87F0F" w:rsidRPr="005D3DD3">
        <w:rPr>
          <w:color w:val="000000" w:themeColor="text1"/>
          <w:lang w:val="el-GR"/>
        </w:rPr>
        <w:t>ανωνυμοποίησης</w:t>
      </w:r>
      <w:r w:rsidR="00B87F0F">
        <w:rPr>
          <w:color w:val="000000" w:themeColor="text1"/>
          <w:lang w:val="el-GR"/>
        </w:rPr>
        <w:t>)</w:t>
      </w:r>
      <w:r w:rsidR="00FB3905">
        <w:rPr>
          <w:color w:val="000000" w:themeColor="text1"/>
          <w:lang w:val="el-GR"/>
        </w:rPr>
        <w:t xml:space="preserve"> </w:t>
      </w:r>
      <w:r w:rsidR="00B87F0F" w:rsidRPr="005D3DD3">
        <w:rPr>
          <w:color w:val="000000" w:themeColor="text1"/>
          <w:lang w:val="el-GR"/>
        </w:rPr>
        <w:t>όπως περιγράφ</w:t>
      </w:r>
      <w:r w:rsidR="00B87F0F">
        <w:rPr>
          <w:color w:val="000000" w:themeColor="text1"/>
          <w:lang w:val="el-GR"/>
        </w:rPr>
        <w:t>ε</w:t>
      </w:r>
      <w:r w:rsidR="00B87F0F" w:rsidRPr="005D3DD3">
        <w:rPr>
          <w:color w:val="000000" w:themeColor="text1"/>
          <w:lang w:val="el-GR"/>
        </w:rPr>
        <w:t>ται στην συνέχεια</w:t>
      </w:r>
      <w:r w:rsidR="00B87F0F">
        <w:rPr>
          <w:color w:val="000000" w:themeColor="text1"/>
          <w:lang w:val="el-GR"/>
        </w:rPr>
        <w:t xml:space="preserve">. </w:t>
      </w:r>
    </w:p>
    <w:p w14:paraId="0FA6695E" w14:textId="77777777" w:rsidR="005D3DD3" w:rsidRDefault="005D3DD3" w:rsidP="00FB3905">
      <w:pPr>
        <w:jc w:val="both"/>
        <w:rPr>
          <w:color w:val="000000" w:themeColor="text1"/>
          <w:lang w:val="el-GR"/>
        </w:rPr>
      </w:pPr>
      <w:r>
        <w:rPr>
          <w:color w:val="000000" w:themeColor="text1"/>
          <w:lang w:val="el-GR"/>
        </w:rPr>
        <w:t xml:space="preserve"> </w:t>
      </w:r>
    </w:p>
    <w:p w14:paraId="7E24F8F6" w14:textId="77777777" w:rsidR="005D3DD3" w:rsidRDefault="005D3DD3" w:rsidP="00FB3905">
      <w:pPr>
        <w:jc w:val="both"/>
        <w:rPr>
          <w:color w:val="000000" w:themeColor="text1"/>
          <w:lang w:val="el-GR"/>
        </w:rPr>
      </w:pPr>
      <w:r>
        <w:rPr>
          <w:color w:val="000000" w:themeColor="text1"/>
          <w:lang w:val="el-GR"/>
        </w:rPr>
        <w:t xml:space="preserve">Σε περίπτωση που </w:t>
      </w:r>
      <w:r w:rsidR="00BC77E1">
        <w:rPr>
          <w:color w:val="000000" w:themeColor="text1"/>
          <w:lang w:val="el-GR"/>
        </w:rPr>
        <w:t xml:space="preserve">λόγω της φύσης </w:t>
      </w:r>
      <w:r w:rsidR="00EE2592">
        <w:rPr>
          <w:color w:val="000000" w:themeColor="text1"/>
          <w:lang w:val="el-GR"/>
        </w:rPr>
        <w:t xml:space="preserve">της εκδήλωσης </w:t>
      </w:r>
      <w:r w:rsidR="00BC77E1">
        <w:rPr>
          <w:color w:val="000000" w:themeColor="text1"/>
          <w:lang w:val="el-GR"/>
        </w:rPr>
        <w:t>κριθεί</w:t>
      </w:r>
      <w:r w:rsidR="00EE2592">
        <w:rPr>
          <w:color w:val="000000" w:themeColor="text1"/>
          <w:lang w:val="el-GR"/>
        </w:rPr>
        <w:t xml:space="preserve"> σκόπιμο να </w:t>
      </w:r>
      <w:r w:rsidR="00BC77E1">
        <w:rPr>
          <w:color w:val="000000" w:themeColor="text1"/>
          <w:lang w:val="el-GR"/>
        </w:rPr>
        <w:t>ζητηθεί</w:t>
      </w:r>
      <w:r>
        <w:rPr>
          <w:color w:val="000000" w:themeColor="text1"/>
          <w:lang w:val="el-GR"/>
        </w:rPr>
        <w:t xml:space="preserve"> συγκατάθεση, </w:t>
      </w:r>
      <w:r w:rsidR="00DA5390">
        <w:rPr>
          <w:color w:val="000000" w:themeColor="text1"/>
          <w:lang w:val="el-GR"/>
        </w:rPr>
        <w:t>ειδικά στη δια ζώσης εκδήλωση</w:t>
      </w:r>
      <w:r w:rsidR="00BC77E1">
        <w:rPr>
          <w:color w:val="000000" w:themeColor="text1"/>
          <w:lang w:val="el-GR"/>
        </w:rPr>
        <w:t>,</w:t>
      </w:r>
      <w:r w:rsidR="00DA5390">
        <w:rPr>
          <w:color w:val="000000" w:themeColor="text1"/>
          <w:lang w:val="el-GR"/>
        </w:rPr>
        <w:t xml:space="preserve"> </w:t>
      </w:r>
      <w:r>
        <w:rPr>
          <w:color w:val="000000" w:themeColor="text1"/>
          <w:lang w:val="el-GR"/>
        </w:rPr>
        <w:t xml:space="preserve">θα πρέπει να </w:t>
      </w:r>
      <w:r w:rsidR="0041237F">
        <w:rPr>
          <w:color w:val="000000" w:themeColor="text1"/>
          <w:lang w:val="el-GR"/>
        </w:rPr>
        <w:t>οργανώνονται</w:t>
      </w:r>
      <w:r w:rsidR="00FB3905">
        <w:rPr>
          <w:color w:val="000000" w:themeColor="text1"/>
          <w:lang w:val="el-GR"/>
        </w:rPr>
        <w:t xml:space="preserve"> </w:t>
      </w:r>
      <w:r>
        <w:rPr>
          <w:color w:val="000000" w:themeColor="text1"/>
          <w:lang w:val="el-GR"/>
        </w:rPr>
        <w:t>τεχνικές διαχωρισμού των φυσικών προσώπων</w:t>
      </w:r>
      <w:r w:rsidR="00974957">
        <w:rPr>
          <w:color w:val="000000" w:themeColor="text1"/>
          <w:lang w:val="el-GR"/>
        </w:rPr>
        <w:t xml:space="preserve"> ώστε οι φωτογράφοι ή βιντεολήπτες να μπορούν να διακρίνουν</w:t>
      </w:r>
      <w:r w:rsidR="00FB3905">
        <w:rPr>
          <w:color w:val="000000" w:themeColor="text1"/>
          <w:lang w:val="el-GR"/>
        </w:rPr>
        <w:t xml:space="preserve"> </w:t>
      </w:r>
      <w:r w:rsidR="00974957">
        <w:rPr>
          <w:color w:val="000000" w:themeColor="text1"/>
          <w:lang w:val="el-GR"/>
        </w:rPr>
        <w:t xml:space="preserve">τις περιπτώσεις </w:t>
      </w:r>
      <w:r>
        <w:rPr>
          <w:color w:val="000000" w:themeColor="text1"/>
          <w:lang w:val="el-GR"/>
        </w:rPr>
        <w:t xml:space="preserve">. Τέτοιες τεχνικές ενδεικτικά μπορεί να βασίζονται σε </w:t>
      </w:r>
      <w:r w:rsidR="00974957">
        <w:rPr>
          <w:color w:val="000000" w:themeColor="text1"/>
          <w:lang w:val="el-GR"/>
        </w:rPr>
        <w:t>ιδέες όπως:</w:t>
      </w:r>
    </w:p>
    <w:p w14:paraId="6B6FEFF3" w14:textId="77777777" w:rsidR="00974957" w:rsidRDefault="00974957" w:rsidP="00FB3905">
      <w:pPr>
        <w:pStyle w:val="a3"/>
        <w:numPr>
          <w:ilvl w:val="0"/>
          <w:numId w:val="15"/>
        </w:numPr>
        <w:jc w:val="both"/>
        <w:rPr>
          <w:color w:val="000000" w:themeColor="text1"/>
          <w:lang w:val="el-GR"/>
        </w:rPr>
      </w:pPr>
      <w:r w:rsidRPr="00974957">
        <w:rPr>
          <w:color w:val="000000" w:themeColor="text1"/>
          <w:lang w:val="el-GR"/>
        </w:rPr>
        <w:t>Την τοποθέτηση όσων έδωσαν συγκατάθεση σε συγκεκριμένες θέσεις</w:t>
      </w:r>
      <w:r>
        <w:rPr>
          <w:color w:val="000000" w:themeColor="text1"/>
          <w:lang w:val="el-GR"/>
        </w:rPr>
        <w:t xml:space="preserve"> στον χώρο</w:t>
      </w:r>
    </w:p>
    <w:p w14:paraId="40551D69" w14:textId="77777777" w:rsidR="00974957" w:rsidRPr="00974957" w:rsidRDefault="00974957" w:rsidP="00FB3905">
      <w:pPr>
        <w:pStyle w:val="a3"/>
        <w:numPr>
          <w:ilvl w:val="0"/>
          <w:numId w:val="15"/>
        </w:numPr>
        <w:jc w:val="both"/>
        <w:rPr>
          <w:color w:val="000000" w:themeColor="text1"/>
          <w:lang w:val="el-GR"/>
        </w:rPr>
      </w:pPr>
      <w:r>
        <w:rPr>
          <w:color w:val="000000" w:themeColor="text1"/>
          <w:lang w:val="el-GR"/>
        </w:rPr>
        <w:t>Τον διακριτό χρωματισμό των καρτελών/κορδονιών των μελών που συμμετέχουν επώνυμα</w:t>
      </w:r>
    </w:p>
    <w:p w14:paraId="1C5620C9" w14:textId="77777777" w:rsidR="00707D6A" w:rsidRPr="00BC22F8" w:rsidRDefault="00707D6A" w:rsidP="00FB3905">
      <w:pPr>
        <w:pStyle w:val="a3"/>
        <w:ind w:left="768"/>
        <w:jc w:val="both"/>
        <w:rPr>
          <w:color w:val="000000" w:themeColor="text1"/>
          <w:lang w:val="el-GR"/>
        </w:rPr>
      </w:pPr>
    </w:p>
    <w:p w14:paraId="2F34781E" w14:textId="77777777" w:rsidR="003E4BCA" w:rsidRDefault="00DA5390" w:rsidP="00FB3905">
      <w:pPr>
        <w:jc w:val="both"/>
        <w:rPr>
          <w:lang w:val="el-GR"/>
        </w:rPr>
      </w:pPr>
      <w:r>
        <w:rPr>
          <w:lang w:val="el-GR"/>
        </w:rPr>
        <w:t xml:space="preserve">Αντίστοιχα και η διαχείριση της συγκατάθεσης στις ψηφιακές εκδηλώσεις έχει ένα βαθμό δυσκολίας. </w:t>
      </w:r>
    </w:p>
    <w:p w14:paraId="0AF0DA1D" w14:textId="77777777" w:rsidR="00784814" w:rsidRDefault="003E4BCA" w:rsidP="00FB3905">
      <w:pPr>
        <w:jc w:val="both"/>
        <w:rPr>
          <w:lang w:val="el-GR"/>
        </w:rPr>
      </w:pPr>
      <w:r>
        <w:rPr>
          <w:lang w:val="el-GR"/>
        </w:rPr>
        <w:t xml:space="preserve">Στη περίπτωση αυτή  η συγκατάθεση μπορεί να ληφθεί μέσα από ηλεκτρονικές φόρμες  που μπορούν να κατασκευαστούν σε τρίτη ιστοσελίδα είτε μέσω της πλατφόρμας που οργανώνεται η εκδήλωση. </w:t>
      </w:r>
    </w:p>
    <w:p w14:paraId="54EC3B63" w14:textId="77777777" w:rsidR="003E4BCA" w:rsidRDefault="00784814" w:rsidP="00FB3905">
      <w:pPr>
        <w:jc w:val="both"/>
        <w:rPr>
          <w:lang w:val="el-GR"/>
        </w:rPr>
      </w:pPr>
      <w:r>
        <w:rPr>
          <w:lang w:val="el-GR"/>
        </w:rPr>
        <w:t xml:space="preserve">Επίσης μπορούμε να πάρουμε τη συγκατάθεση και με </w:t>
      </w:r>
      <w:r>
        <w:t>email</w:t>
      </w:r>
      <w:r>
        <w:rPr>
          <w:lang w:val="el-GR"/>
        </w:rPr>
        <w:t xml:space="preserve">. </w:t>
      </w:r>
    </w:p>
    <w:p w14:paraId="05AF2F4B" w14:textId="77777777" w:rsidR="00784814" w:rsidRPr="00784814" w:rsidRDefault="00784814" w:rsidP="00FB3905">
      <w:pPr>
        <w:jc w:val="both"/>
        <w:rPr>
          <w:lang w:val="el-GR"/>
        </w:rPr>
      </w:pPr>
    </w:p>
    <w:p w14:paraId="2CB5FA0F" w14:textId="77777777" w:rsidR="003746C4" w:rsidRDefault="00DA5390" w:rsidP="00FB3905">
      <w:pPr>
        <w:jc w:val="both"/>
        <w:rPr>
          <w:lang w:val="el-GR"/>
        </w:rPr>
      </w:pPr>
      <w:r>
        <w:rPr>
          <w:lang w:val="el-GR"/>
        </w:rPr>
        <w:t xml:space="preserve">Το εξ ορισμού </w:t>
      </w:r>
      <w:r w:rsidR="00BC77E1">
        <w:rPr>
          <w:lang w:val="el-GR"/>
        </w:rPr>
        <w:t xml:space="preserve">( </w:t>
      </w:r>
      <w:r w:rsidR="00BC77E1">
        <w:t>by</w:t>
      </w:r>
      <w:r w:rsidR="00BC77E1" w:rsidRPr="00BC77E1">
        <w:rPr>
          <w:lang w:val="el-GR"/>
        </w:rPr>
        <w:t xml:space="preserve"> </w:t>
      </w:r>
      <w:r w:rsidR="00BC77E1">
        <w:t>default</w:t>
      </w:r>
      <w:r w:rsidR="00BC77E1">
        <w:rPr>
          <w:lang w:val="el-GR"/>
        </w:rPr>
        <w:t xml:space="preserve">) </w:t>
      </w:r>
      <w:r>
        <w:rPr>
          <w:lang w:val="el-GR"/>
        </w:rPr>
        <w:t xml:space="preserve">κλείσιμο από την πλατφόρμα της κάμερας και του </w:t>
      </w:r>
      <w:r w:rsidR="00BC77E1">
        <w:rPr>
          <w:lang w:val="el-GR"/>
        </w:rPr>
        <w:t>μικροφώνου</w:t>
      </w:r>
      <w:r>
        <w:rPr>
          <w:lang w:val="el-GR"/>
        </w:rPr>
        <w:t xml:space="preserve"> του χρήση παράλληλα με την ενημέρωσή του να μη χρησιμοποιήσει το ονοματεπώνυμό του ή άλλο προσωπικό </w:t>
      </w:r>
      <w:r>
        <w:rPr>
          <w:lang w:val="el-GR"/>
        </w:rPr>
        <w:lastRenderedPageBreak/>
        <w:t>δεδομένο του κατά την είσοδο διασφαλίζουν την ανωνυμία του</w:t>
      </w:r>
      <w:r w:rsidR="002B635C">
        <w:rPr>
          <w:lang w:val="el-GR"/>
        </w:rPr>
        <w:t xml:space="preserve"> χρήστη και επομένως δεν καταγράφονται στη συγκεκριμένη επεξεργασία προσωπικά δεδομένα</w:t>
      </w:r>
      <w:r>
        <w:rPr>
          <w:lang w:val="el-GR"/>
        </w:rPr>
        <w:t xml:space="preserve">. </w:t>
      </w:r>
      <w:r w:rsidR="00BC77E1">
        <w:rPr>
          <w:lang w:val="el-GR"/>
        </w:rPr>
        <w:t xml:space="preserve">Το άνοιγμα και η </w:t>
      </w:r>
      <w:r>
        <w:rPr>
          <w:lang w:val="el-GR"/>
        </w:rPr>
        <w:t xml:space="preserve"> χρήση </w:t>
      </w:r>
      <w:r w:rsidR="00BC77E1">
        <w:rPr>
          <w:lang w:val="el-GR"/>
        </w:rPr>
        <w:t>της κάμερας και του μικροφώνου</w:t>
      </w:r>
      <w:r>
        <w:rPr>
          <w:lang w:val="el-GR"/>
        </w:rPr>
        <w:t xml:space="preserve"> </w:t>
      </w:r>
      <w:r w:rsidR="00BC77E1">
        <w:rPr>
          <w:lang w:val="el-GR"/>
        </w:rPr>
        <w:t xml:space="preserve">με </w:t>
      </w:r>
      <w:r>
        <w:rPr>
          <w:lang w:val="el-GR"/>
        </w:rPr>
        <w:t xml:space="preserve">πρωτοβουλία </w:t>
      </w:r>
      <w:r w:rsidR="00BC77E1">
        <w:rPr>
          <w:lang w:val="el-GR"/>
        </w:rPr>
        <w:t xml:space="preserve">του χρήστη </w:t>
      </w:r>
      <w:r>
        <w:rPr>
          <w:lang w:val="el-GR"/>
        </w:rPr>
        <w:t xml:space="preserve">αποτελεί ένδειξη ελεύθερης βούλησης και συνεπώς συγκατάθεση , αφού όμως πρώτα </w:t>
      </w:r>
      <w:r w:rsidR="00BC77E1">
        <w:rPr>
          <w:lang w:val="el-GR"/>
        </w:rPr>
        <w:t>εξασφαλιστεί</w:t>
      </w:r>
      <w:r>
        <w:rPr>
          <w:lang w:val="el-GR"/>
        </w:rPr>
        <w:t xml:space="preserve"> εναλλακτικό</w:t>
      </w:r>
      <w:r w:rsidR="00BC77E1">
        <w:rPr>
          <w:lang w:val="el-GR"/>
        </w:rPr>
        <w:t>ς</w:t>
      </w:r>
      <w:r>
        <w:rPr>
          <w:lang w:val="el-GR"/>
        </w:rPr>
        <w:t xml:space="preserve"> μηχανισμό</w:t>
      </w:r>
      <w:r w:rsidR="00BC77E1">
        <w:rPr>
          <w:lang w:val="el-GR"/>
        </w:rPr>
        <w:t xml:space="preserve">ς ώστε ο χρήστης </w:t>
      </w:r>
      <w:r>
        <w:rPr>
          <w:lang w:val="el-GR"/>
        </w:rPr>
        <w:t xml:space="preserve"> να υποβάλει ερωτήσει</w:t>
      </w:r>
      <w:r w:rsidR="00BC77E1">
        <w:rPr>
          <w:lang w:val="el-GR"/>
        </w:rPr>
        <w:t>ς</w:t>
      </w:r>
      <w:r>
        <w:rPr>
          <w:lang w:val="el-GR"/>
        </w:rPr>
        <w:t xml:space="preserve"> αν το επιθυμεί, χωρίς να γίνεται καταγραφή των προσωπικών του δεδομένων</w:t>
      </w:r>
      <w:r w:rsidR="00BC77E1">
        <w:rPr>
          <w:lang w:val="el-GR"/>
        </w:rPr>
        <w:t xml:space="preserve">, όπως πχ μέσω εργαλείων </w:t>
      </w:r>
      <w:r w:rsidR="00BC77E1">
        <w:t>chat</w:t>
      </w:r>
      <w:r w:rsidR="00BC77E1" w:rsidRPr="00BC77E1">
        <w:rPr>
          <w:lang w:val="el-GR"/>
        </w:rPr>
        <w:t xml:space="preserve"> </w:t>
      </w:r>
      <w:r w:rsidR="00BC77E1">
        <w:rPr>
          <w:lang w:val="el-GR"/>
        </w:rPr>
        <w:t xml:space="preserve">ή μέσω </w:t>
      </w:r>
      <w:r w:rsidR="00BC77E1">
        <w:t>email</w:t>
      </w:r>
      <w:r>
        <w:rPr>
          <w:lang w:val="el-GR"/>
        </w:rPr>
        <w:t>.</w:t>
      </w:r>
    </w:p>
    <w:p w14:paraId="5C46D28F" w14:textId="77777777" w:rsidR="00DA5390" w:rsidRPr="00DA5390" w:rsidRDefault="00DA5390" w:rsidP="00FB3905">
      <w:pPr>
        <w:jc w:val="both"/>
        <w:rPr>
          <w:lang w:val="el-GR"/>
        </w:rPr>
      </w:pPr>
      <w:r>
        <w:rPr>
          <w:lang w:val="el-GR"/>
        </w:rPr>
        <w:t xml:space="preserve"> </w:t>
      </w:r>
    </w:p>
    <w:p w14:paraId="2408B23C" w14:textId="06EC59F4" w:rsidR="00661D9A" w:rsidRPr="00AD0092" w:rsidRDefault="00661D9A" w:rsidP="00FB3905">
      <w:pPr>
        <w:jc w:val="both"/>
        <w:rPr>
          <w:lang w:val="el-GR"/>
        </w:rPr>
      </w:pPr>
      <w:r>
        <w:rPr>
          <w:lang w:val="el-GR"/>
        </w:rPr>
        <w:t xml:space="preserve">Οι συμμετέχοντες στα πάνελ </w:t>
      </w:r>
      <w:r w:rsidR="00EE2592">
        <w:rPr>
          <w:lang w:val="el-GR"/>
        </w:rPr>
        <w:t>αναμένουν εύλογα</w:t>
      </w:r>
      <w:r>
        <w:rPr>
          <w:lang w:val="el-GR"/>
        </w:rPr>
        <w:t xml:space="preserve"> ότι οι λαμβανόμενες φωτογραφίες και βίντεο θα αναρτηθούν σε </w:t>
      </w:r>
      <w:r>
        <w:t>sites</w:t>
      </w:r>
      <w:r w:rsidRPr="00661D9A">
        <w:rPr>
          <w:lang w:val="el-GR"/>
        </w:rPr>
        <w:t xml:space="preserve"> </w:t>
      </w:r>
      <w:r>
        <w:rPr>
          <w:lang w:val="el-GR"/>
        </w:rPr>
        <w:t xml:space="preserve">του </w:t>
      </w:r>
      <w:r w:rsidR="003B6D90">
        <w:rPr>
          <w:lang w:val="el-GR"/>
        </w:rPr>
        <w:t>ΕΚΠΑ</w:t>
      </w:r>
      <w:r>
        <w:rPr>
          <w:lang w:val="el-GR"/>
        </w:rPr>
        <w:t xml:space="preserve"> και επομένως </w:t>
      </w:r>
      <w:r w:rsidR="00AD0092">
        <w:rPr>
          <w:lang w:val="el-GR"/>
        </w:rPr>
        <w:t>για την μη</w:t>
      </w:r>
      <w:r w:rsidR="00FB3905">
        <w:rPr>
          <w:lang w:val="el-GR"/>
        </w:rPr>
        <w:t xml:space="preserve"> </w:t>
      </w:r>
      <w:r>
        <w:rPr>
          <w:lang w:val="el-GR"/>
        </w:rPr>
        <w:t xml:space="preserve">λήψη συγκαταθέσεων πχ από δημόσια ή σημαντικά πρόσωπα και προσωπικότητες, </w:t>
      </w:r>
      <w:r w:rsidR="00AD0092">
        <w:rPr>
          <w:lang w:val="el-GR"/>
        </w:rPr>
        <w:t>ο κίνδυνος είναι αμελητέος. Χρειάζεται όμως αυτό να αναθεωρεί</w:t>
      </w:r>
      <w:r w:rsidR="00FB3905">
        <w:rPr>
          <w:lang w:val="el-GR"/>
        </w:rPr>
        <w:t xml:space="preserve"> </w:t>
      </w:r>
      <w:r w:rsidR="00AD0092">
        <w:rPr>
          <w:lang w:val="el-GR"/>
        </w:rPr>
        <w:t xml:space="preserve">σε περίπτωση που η ανάρτηση γίνεται σε άλλα </w:t>
      </w:r>
      <w:r w:rsidR="00AD0092">
        <w:t>sites</w:t>
      </w:r>
      <w:r w:rsidR="00AD0092" w:rsidRPr="00AD0092">
        <w:rPr>
          <w:lang w:val="el-GR"/>
        </w:rPr>
        <w:t xml:space="preserve"> </w:t>
      </w:r>
      <w:r w:rsidR="00FB3905">
        <w:rPr>
          <w:lang w:val="el-GR"/>
        </w:rPr>
        <w:t>(</w:t>
      </w:r>
      <w:r w:rsidR="00AD0092">
        <w:rPr>
          <w:lang w:val="el-GR"/>
        </w:rPr>
        <w:t xml:space="preserve">πχ </w:t>
      </w:r>
      <w:r w:rsidR="00AD0092">
        <w:t>social</w:t>
      </w:r>
      <w:r w:rsidR="00AD0092" w:rsidRPr="00AD0092">
        <w:rPr>
          <w:lang w:val="el-GR"/>
        </w:rPr>
        <w:t xml:space="preserve"> </w:t>
      </w:r>
      <w:r w:rsidR="00AD0092">
        <w:t>media</w:t>
      </w:r>
      <w:r w:rsidR="00AD0092">
        <w:rPr>
          <w:lang w:val="el-GR"/>
        </w:rPr>
        <w:t xml:space="preserve"> </w:t>
      </w:r>
      <w:proofErr w:type="spellStart"/>
      <w:r w:rsidR="00AD0092">
        <w:rPr>
          <w:lang w:val="el-GR"/>
        </w:rPr>
        <w:t>κλπ</w:t>
      </w:r>
      <w:proofErr w:type="spellEnd"/>
      <w:r w:rsidR="00AD0092">
        <w:rPr>
          <w:lang w:val="el-GR"/>
        </w:rPr>
        <w:t>)</w:t>
      </w:r>
      <w:r w:rsidR="00DA5390">
        <w:rPr>
          <w:lang w:val="el-GR"/>
        </w:rPr>
        <w:t xml:space="preserve"> ή αν εκφράσουν την αντίθεσή τους.</w:t>
      </w:r>
    </w:p>
    <w:p w14:paraId="7CAA6C0E" w14:textId="77777777" w:rsidR="00661D9A" w:rsidRDefault="00661D9A" w:rsidP="00FB3905">
      <w:pPr>
        <w:jc w:val="both"/>
        <w:rPr>
          <w:lang w:val="el-GR"/>
        </w:rPr>
      </w:pPr>
    </w:p>
    <w:p w14:paraId="31004122" w14:textId="77777777" w:rsidR="00661D9A" w:rsidRDefault="00661D9A" w:rsidP="00FB3905">
      <w:pPr>
        <w:jc w:val="both"/>
        <w:rPr>
          <w:lang w:val="el-GR"/>
        </w:rPr>
      </w:pPr>
    </w:p>
    <w:p w14:paraId="71CF8C7E" w14:textId="77777777" w:rsidR="00707D6A" w:rsidRDefault="00707D6A" w:rsidP="00FB3905">
      <w:pPr>
        <w:pStyle w:val="2"/>
        <w:jc w:val="both"/>
        <w:rPr>
          <w:lang w:val="el-GR"/>
        </w:rPr>
      </w:pPr>
      <w:r>
        <w:rPr>
          <w:lang w:val="el-GR"/>
        </w:rPr>
        <w:t>Δικαιώματα των Φυσικών Προσώπων</w:t>
      </w:r>
    </w:p>
    <w:p w14:paraId="424DA121" w14:textId="77777777" w:rsidR="00B91909" w:rsidRPr="00B91909" w:rsidRDefault="00B91909" w:rsidP="00FB3905">
      <w:pPr>
        <w:jc w:val="both"/>
        <w:rPr>
          <w:lang w:val="el-GR"/>
        </w:rPr>
      </w:pPr>
    </w:p>
    <w:p w14:paraId="372B436F" w14:textId="21BA5589" w:rsidR="002003CD" w:rsidRPr="003746C4" w:rsidRDefault="00707D6A" w:rsidP="00FB3905">
      <w:pPr>
        <w:jc w:val="both"/>
        <w:rPr>
          <w:color w:val="000000" w:themeColor="text1"/>
          <w:lang w:val="el-GR"/>
        </w:rPr>
      </w:pPr>
      <w:r>
        <w:rPr>
          <w:color w:val="000000" w:themeColor="text1"/>
          <w:lang w:val="el-GR"/>
        </w:rPr>
        <w:t xml:space="preserve">Από την στιγμή που το </w:t>
      </w:r>
      <w:r w:rsidR="003B6D90">
        <w:rPr>
          <w:color w:val="000000" w:themeColor="text1"/>
          <w:lang w:val="el-GR"/>
        </w:rPr>
        <w:t>ΕΚΠΑ</w:t>
      </w:r>
      <w:r w:rsidR="00FB3905">
        <w:rPr>
          <w:color w:val="000000" w:themeColor="text1"/>
          <w:lang w:val="el-GR"/>
        </w:rPr>
        <w:t xml:space="preserve"> </w:t>
      </w:r>
      <w:r>
        <w:rPr>
          <w:color w:val="000000" w:themeColor="text1"/>
          <w:lang w:val="el-GR"/>
        </w:rPr>
        <w:t xml:space="preserve">συλλέγει προσωπικά δεδομένα, </w:t>
      </w:r>
      <w:r w:rsidR="00BC77E1">
        <w:rPr>
          <w:color w:val="000000" w:themeColor="text1"/>
          <w:lang w:val="el-GR"/>
        </w:rPr>
        <w:t xml:space="preserve">εκτός από </w:t>
      </w:r>
      <w:r>
        <w:rPr>
          <w:color w:val="000000" w:themeColor="text1"/>
          <w:lang w:val="el-GR"/>
        </w:rPr>
        <w:t xml:space="preserve"> </w:t>
      </w:r>
      <w:r w:rsidR="00BC77E1">
        <w:rPr>
          <w:color w:val="000000" w:themeColor="text1"/>
          <w:lang w:val="el-GR"/>
        </w:rPr>
        <w:t>τα μέτρα</w:t>
      </w:r>
      <w:r>
        <w:rPr>
          <w:color w:val="000000" w:themeColor="text1"/>
          <w:lang w:val="el-GR"/>
        </w:rPr>
        <w:t xml:space="preserve"> </w:t>
      </w:r>
      <w:r w:rsidR="007A680C">
        <w:rPr>
          <w:color w:val="000000" w:themeColor="text1"/>
          <w:lang w:val="el-GR"/>
        </w:rPr>
        <w:t>που οφείλει να λάβει για την προστασία τους</w:t>
      </w:r>
      <w:r>
        <w:rPr>
          <w:color w:val="000000" w:themeColor="text1"/>
          <w:lang w:val="el-GR"/>
        </w:rPr>
        <w:t xml:space="preserve">, οφείλει να </w:t>
      </w:r>
      <w:r w:rsidR="00974957">
        <w:rPr>
          <w:color w:val="000000" w:themeColor="text1"/>
          <w:lang w:val="el-GR"/>
        </w:rPr>
        <w:t xml:space="preserve">παρέχει τα ανάλογα δικαιώματα στα φυσικά πρόσωπα που </w:t>
      </w:r>
      <w:r w:rsidR="00974957" w:rsidRPr="003746C4">
        <w:rPr>
          <w:color w:val="000000" w:themeColor="text1"/>
          <w:lang w:val="el-GR"/>
        </w:rPr>
        <w:t xml:space="preserve">προβλέπονται από το </w:t>
      </w:r>
      <w:r w:rsidR="00974957" w:rsidRPr="003746C4">
        <w:rPr>
          <w:color w:val="000000" w:themeColor="text1"/>
        </w:rPr>
        <w:t>GDPR</w:t>
      </w:r>
      <w:r w:rsidR="006A332E" w:rsidRPr="003746C4">
        <w:rPr>
          <w:color w:val="000000" w:themeColor="text1"/>
          <w:lang w:val="el-GR"/>
        </w:rPr>
        <w:t xml:space="preserve"> και τον εφαρμοστικό νόμο.</w:t>
      </w:r>
    </w:p>
    <w:p w14:paraId="11C6C801" w14:textId="62C26A31" w:rsidR="006A332E" w:rsidRPr="006A332E" w:rsidRDefault="006A332E" w:rsidP="00FB3905">
      <w:pPr>
        <w:jc w:val="both"/>
        <w:rPr>
          <w:color w:val="000000" w:themeColor="text1"/>
          <w:lang w:val="el-GR"/>
        </w:rPr>
      </w:pPr>
      <w:r w:rsidRPr="003746C4">
        <w:rPr>
          <w:color w:val="000000" w:themeColor="text1"/>
          <w:lang w:val="el-GR"/>
        </w:rPr>
        <w:t>Το φυσικό πρόσωπο ενημερώνεται με την ανάρτηση στις εισόδους</w:t>
      </w:r>
      <w:r w:rsidR="00FB3905" w:rsidRPr="003746C4">
        <w:rPr>
          <w:color w:val="000000" w:themeColor="text1"/>
          <w:lang w:val="el-GR"/>
        </w:rPr>
        <w:t xml:space="preserve"> </w:t>
      </w:r>
      <w:r w:rsidR="00BC77E1">
        <w:rPr>
          <w:color w:val="000000" w:themeColor="text1"/>
          <w:lang w:val="el-GR"/>
        </w:rPr>
        <w:t xml:space="preserve">των φυσικών χώρων </w:t>
      </w:r>
      <w:r w:rsidR="00FB3905" w:rsidRPr="003746C4">
        <w:rPr>
          <w:color w:val="000000" w:themeColor="text1"/>
          <w:lang w:val="el-GR"/>
        </w:rPr>
        <w:t>ή</w:t>
      </w:r>
      <w:r w:rsidR="00BC77E1">
        <w:rPr>
          <w:color w:val="000000" w:themeColor="text1"/>
          <w:lang w:val="el-GR"/>
        </w:rPr>
        <w:t xml:space="preserve"> ανάλογα </w:t>
      </w:r>
      <w:r w:rsidR="00FB3905" w:rsidRPr="003746C4">
        <w:rPr>
          <w:color w:val="000000" w:themeColor="text1"/>
          <w:lang w:val="el-GR"/>
        </w:rPr>
        <w:t xml:space="preserve"> κατά την έναρξη </w:t>
      </w:r>
      <w:r w:rsidR="003746C4" w:rsidRPr="003746C4">
        <w:rPr>
          <w:color w:val="000000" w:themeColor="text1"/>
          <w:lang w:val="el-GR"/>
        </w:rPr>
        <w:t>της ψηφιακής εκδήλωσης</w:t>
      </w:r>
      <w:r w:rsidRPr="003746C4">
        <w:rPr>
          <w:color w:val="000000" w:themeColor="text1"/>
          <w:lang w:val="el-GR"/>
        </w:rPr>
        <w:t xml:space="preserve">, ότι μπορεί να απευθυνθεί για τα προσωπικά του δεδομένα στο </w:t>
      </w:r>
      <w:hyperlink r:id="rId7" w:history="1">
        <w:r w:rsidR="0004603C" w:rsidRPr="00A4255E">
          <w:rPr>
            <w:rStyle w:val="-"/>
          </w:rPr>
          <w:t>dpo</w:t>
        </w:r>
        <w:r w:rsidR="0004603C" w:rsidRPr="00A4255E">
          <w:rPr>
            <w:rStyle w:val="-"/>
            <w:lang w:val="el-GR"/>
          </w:rPr>
          <w:t>@</w:t>
        </w:r>
        <w:r w:rsidR="0004603C" w:rsidRPr="00A4255E">
          <w:rPr>
            <w:rStyle w:val="-"/>
          </w:rPr>
          <w:t>uoa</w:t>
        </w:r>
        <w:r w:rsidR="0004603C" w:rsidRPr="00A4255E">
          <w:rPr>
            <w:rStyle w:val="-"/>
            <w:lang w:val="el-GR"/>
          </w:rPr>
          <w:t>.</w:t>
        </w:r>
        <w:r w:rsidR="0004603C" w:rsidRPr="00A4255E">
          <w:rPr>
            <w:rStyle w:val="-"/>
          </w:rPr>
          <w:t>gr</w:t>
        </w:r>
      </w:hyperlink>
      <w:r w:rsidRPr="003746C4">
        <w:rPr>
          <w:color w:val="000000" w:themeColor="text1"/>
          <w:lang w:val="el-GR"/>
        </w:rPr>
        <w:t xml:space="preserve">. Αυτό του δίνει την δυνατότητα να υποβάλει </w:t>
      </w:r>
      <w:r>
        <w:rPr>
          <w:color w:val="000000" w:themeColor="text1"/>
          <w:lang w:val="el-GR"/>
        </w:rPr>
        <w:t xml:space="preserve">και όποιο αίτημα για την άσκηση των δικαιωμάτων του. Επιπλέον </w:t>
      </w:r>
      <w:r w:rsidR="0041237F">
        <w:rPr>
          <w:color w:val="000000" w:themeColor="text1"/>
          <w:lang w:val="el-GR"/>
        </w:rPr>
        <w:t xml:space="preserve">μέσω της ενημέρωσης το φυσικό πρόσωπο προτρέπεται να επισκεφτεί τις ιστοσελίδες του </w:t>
      </w:r>
      <w:r w:rsidR="003B6D90">
        <w:rPr>
          <w:color w:val="000000" w:themeColor="text1"/>
          <w:lang w:val="el-GR"/>
        </w:rPr>
        <w:t>ΕΚΠΑ</w:t>
      </w:r>
      <w:r w:rsidR="0041237F">
        <w:rPr>
          <w:color w:val="000000" w:themeColor="text1"/>
          <w:lang w:val="el-GR"/>
        </w:rPr>
        <w:t xml:space="preserve"> που</w:t>
      </w:r>
      <w:r>
        <w:rPr>
          <w:color w:val="000000" w:themeColor="text1"/>
          <w:lang w:val="el-GR"/>
        </w:rPr>
        <w:t xml:space="preserve"> έχει </w:t>
      </w:r>
      <w:r w:rsidR="0041237F">
        <w:rPr>
          <w:color w:val="000000" w:themeColor="text1"/>
          <w:lang w:val="el-GR"/>
        </w:rPr>
        <w:t>αναρτηθεί η</w:t>
      </w:r>
      <w:r>
        <w:rPr>
          <w:color w:val="000000" w:themeColor="text1"/>
          <w:lang w:val="el-GR"/>
        </w:rPr>
        <w:t xml:space="preserve"> γενική ενημέρωση για την προστασία των προσωπικών δεδομένων.</w:t>
      </w:r>
    </w:p>
    <w:p w14:paraId="11F37734" w14:textId="77777777" w:rsidR="0041237F" w:rsidRDefault="0041237F" w:rsidP="00FB3905">
      <w:pPr>
        <w:jc w:val="both"/>
        <w:rPr>
          <w:color w:val="000000" w:themeColor="text1"/>
          <w:lang w:val="el-GR"/>
        </w:rPr>
      </w:pPr>
    </w:p>
    <w:p w14:paraId="4430B924" w14:textId="77777777" w:rsidR="00CA69B9" w:rsidRDefault="006A332E" w:rsidP="00FB3905">
      <w:pPr>
        <w:jc w:val="both"/>
        <w:rPr>
          <w:color w:val="000000" w:themeColor="text1"/>
          <w:lang w:val="el-GR"/>
        </w:rPr>
      </w:pPr>
      <w:r>
        <w:rPr>
          <w:color w:val="000000" w:themeColor="text1"/>
          <w:lang w:val="el-GR"/>
        </w:rPr>
        <w:t>Το πρώτο δικαίωμα στην περίπτωση της συγκατάθεσης, είναι η δυνατότητα</w:t>
      </w:r>
      <w:r w:rsidR="00FB3905">
        <w:rPr>
          <w:color w:val="000000" w:themeColor="text1"/>
          <w:lang w:val="el-GR"/>
        </w:rPr>
        <w:t xml:space="preserve"> </w:t>
      </w:r>
      <w:r>
        <w:rPr>
          <w:color w:val="000000" w:themeColor="text1"/>
          <w:lang w:val="el-GR"/>
        </w:rPr>
        <w:t>του φυσικού προσώπου να αποσύρει την συγκατάθεσή του ανά πάσα στιγμή. Η άρση της συγκατάθεσης δεν επηρεάζει την νομιμότητα της επεξεργασίας πριν από αυτή</w:t>
      </w:r>
      <w:r w:rsidR="005573FA">
        <w:rPr>
          <w:color w:val="000000" w:themeColor="text1"/>
          <w:lang w:val="el-GR"/>
        </w:rPr>
        <w:t xml:space="preserve">. Έτσι, δεν μπορεί πχ να αρθεί </w:t>
      </w:r>
      <w:r w:rsidR="00CA69B9">
        <w:rPr>
          <w:color w:val="000000" w:themeColor="text1"/>
          <w:lang w:val="el-GR"/>
        </w:rPr>
        <w:t xml:space="preserve">μια δημοσιοποίηση σε ένα </w:t>
      </w:r>
      <w:r w:rsidR="00886115">
        <w:rPr>
          <w:color w:val="000000" w:themeColor="text1"/>
          <w:lang w:val="el-GR"/>
        </w:rPr>
        <w:t xml:space="preserve">έντυπο </w:t>
      </w:r>
      <w:r w:rsidR="00CA69B9">
        <w:rPr>
          <w:color w:val="000000" w:themeColor="text1"/>
          <w:lang w:val="el-GR"/>
        </w:rPr>
        <w:t>περιοδικό</w:t>
      </w:r>
      <w:r w:rsidR="005573FA">
        <w:rPr>
          <w:color w:val="000000" w:themeColor="text1"/>
          <w:lang w:val="el-GR"/>
        </w:rPr>
        <w:t>, όμως</w:t>
      </w:r>
      <w:r>
        <w:rPr>
          <w:color w:val="000000" w:themeColor="text1"/>
          <w:lang w:val="el-GR"/>
        </w:rPr>
        <w:t xml:space="preserve"> θα πρέπει να </w:t>
      </w:r>
      <w:r w:rsidR="0041237F">
        <w:rPr>
          <w:color w:val="000000" w:themeColor="text1"/>
          <w:lang w:val="el-GR"/>
        </w:rPr>
        <w:t>ζητηθεί από τους υπεύθυνους</w:t>
      </w:r>
      <w:r w:rsidR="005573FA">
        <w:rPr>
          <w:color w:val="000000" w:themeColor="text1"/>
          <w:lang w:val="el-GR"/>
        </w:rPr>
        <w:t xml:space="preserve"> </w:t>
      </w:r>
      <w:r w:rsidR="0041237F">
        <w:rPr>
          <w:color w:val="000000" w:themeColor="text1"/>
          <w:lang w:val="el-GR"/>
        </w:rPr>
        <w:t>την</w:t>
      </w:r>
      <w:r>
        <w:rPr>
          <w:color w:val="000000" w:themeColor="text1"/>
          <w:lang w:val="el-GR"/>
        </w:rPr>
        <w:t xml:space="preserve"> απόσυρση της ανάρτησης</w:t>
      </w:r>
      <w:r w:rsidR="00FB3905">
        <w:rPr>
          <w:color w:val="000000" w:themeColor="text1"/>
          <w:lang w:val="el-GR"/>
        </w:rPr>
        <w:t xml:space="preserve"> </w:t>
      </w:r>
      <w:r>
        <w:rPr>
          <w:color w:val="000000" w:themeColor="text1"/>
          <w:lang w:val="el-GR"/>
        </w:rPr>
        <w:t>από</w:t>
      </w:r>
      <w:r w:rsidR="00FB3905">
        <w:rPr>
          <w:color w:val="000000" w:themeColor="text1"/>
          <w:lang w:val="el-GR"/>
        </w:rPr>
        <w:t xml:space="preserve"> </w:t>
      </w:r>
      <w:r>
        <w:rPr>
          <w:color w:val="000000" w:themeColor="text1"/>
          <w:lang w:val="el-GR"/>
        </w:rPr>
        <w:t xml:space="preserve">τα </w:t>
      </w:r>
      <w:r>
        <w:rPr>
          <w:color w:val="000000" w:themeColor="text1"/>
        </w:rPr>
        <w:t>web</w:t>
      </w:r>
      <w:r w:rsidRPr="006A332E">
        <w:rPr>
          <w:color w:val="000000" w:themeColor="text1"/>
          <w:lang w:val="el-GR"/>
        </w:rPr>
        <w:t xml:space="preserve"> </w:t>
      </w:r>
      <w:r>
        <w:rPr>
          <w:color w:val="000000" w:themeColor="text1"/>
        </w:rPr>
        <w:t>sites</w:t>
      </w:r>
      <w:r w:rsidRPr="006A332E">
        <w:rPr>
          <w:color w:val="000000" w:themeColor="text1"/>
          <w:lang w:val="el-GR"/>
        </w:rPr>
        <w:t xml:space="preserve"> </w:t>
      </w:r>
      <w:r w:rsidR="005573FA">
        <w:rPr>
          <w:color w:val="000000" w:themeColor="text1"/>
          <w:lang w:val="el-GR"/>
        </w:rPr>
        <w:t>που ζητά</w:t>
      </w:r>
      <w:r w:rsidR="00FB3905">
        <w:rPr>
          <w:color w:val="000000" w:themeColor="text1"/>
          <w:lang w:val="el-GR"/>
        </w:rPr>
        <w:t xml:space="preserve"> </w:t>
      </w:r>
      <w:r w:rsidR="005573FA">
        <w:rPr>
          <w:color w:val="000000" w:themeColor="text1"/>
          <w:lang w:val="el-GR"/>
        </w:rPr>
        <w:t xml:space="preserve">το φυσικό πρόσωπο </w:t>
      </w:r>
      <w:r>
        <w:rPr>
          <w:color w:val="000000" w:themeColor="text1"/>
          <w:lang w:val="el-GR"/>
        </w:rPr>
        <w:t xml:space="preserve">στα οποία </w:t>
      </w:r>
      <w:r w:rsidR="0041237F">
        <w:rPr>
          <w:color w:val="000000" w:themeColor="text1"/>
          <w:lang w:val="el-GR"/>
        </w:rPr>
        <w:t>αναρτήθηκαν</w:t>
      </w:r>
      <w:r w:rsidR="00CA69B9">
        <w:rPr>
          <w:color w:val="000000" w:themeColor="text1"/>
          <w:lang w:val="el-GR"/>
        </w:rPr>
        <w:t xml:space="preserve"> φωτογραφίες και βίντεο. Σε περίπτωση ολικής άρσης θα πρέπει να </w:t>
      </w:r>
      <w:r w:rsidR="00976CB0">
        <w:rPr>
          <w:color w:val="000000" w:themeColor="text1"/>
          <w:lang w:val="el-GR"/>
        </w:rPr>
        <w:t xml:space="preserve">διαγραφεί το μέρος το </w:t>
      </w:r>
      <w:r w:rsidR="00976CB0">
        <w:rPr>
          <w:color w:val="000000" w:themeColor="text1"/>
        </w:rPr>
        <w:t>video</w:t>
      </w:r>
      <w:r w:rsidR="00FB3905">
        <w:rPr>
          <w:color w:val="000000" w:themeColor="text1"/>
          <w:lang w:val="el-GR"/>
        </w:rPr>
        <w:t xml:space="preserve"> </w:t>
      </w:r>
      <w:r w:rsidR="00976CB0">
        <w:rPr>
          <w:color w:val="000000" w:themeColor="text1"/>
          <w:lang w:val="el-GR"/>
        </w:rPr>
        <w:t>που εμφανίζεται μόνος το φυσικό πρόσωπο ή να γίνει ανωνυμοποίησης</w:t>
      </w:r>
      <w:r w:rsidR="00BC77E1">
        <w:rPr>
          <w:color w:val="000000" w:themeColor="text1"/>
          <w:lang w:val="el-GR"/>
        </w:rPr>
        <w:t xml:space="preserve"> (</w:t>
      </w:r>
      <w:r w:rsidR="00976CB0">
        <w:rPr>
          <w:color w:val="000000" w:themeColor="text1"/>
          <w:lang w:val="el-GR"/>
        </w:rPr>
        <w:t>δες παρακάτω</w:t>
      </w:r>
      <w:r w:rsidR="00BC77E1">
        <w:rPr>
          <w:color w:val="000000" w:themeColor="text1"/>
          <w:lang w:val="el-GR"/>
        </w:rPr>
        <w:t>)</w:t>
      </w:r>
      <w:r w:rsidR="00CA69B9">
        <w:rPr>
          <w:color w:val="000000" w:themeColor="text1"/>
          <w:lang w:val="el-GR"/>
        </w:rPr>
        <w:t>.</w:t>
      </w:r>
    </w:p>
    <w:p w14:paraId="1C3B7D36" w14:textId="77777777" w:rsidR="006A332E" w:rsidRDefault="006A332E" w:rsidP="00FB3905">
      <w:pPr>
        <w:jc w:val="both"/>
        <w:rPr>
          <w:color w:val="000000" w:themeColor="text1"/>
          <w:lang w:val="el-GR"/>
        </w:rPr>
      </w:pPr>
    </w:p>
    <w:p w14:paraId="313F4002" w14:textId="77777777" w:rsidR="00CA69B9" w:rsidRPr="003746C4" w:rsidRDefault="00CA69B9" w:rsidP="00FB3905">
      <w:pPr>
        <w:jc w:val="both"/>
        <w:rPr>
          <w:color w:val="000000" w:themeColor="text1"/>
          <w:lang w:val="el-GR"/>
        </w:rPr>
      </w:pPr>
      <w:r>
        <w:rPr>
          <w:color w:val="000000" w:themeColor="text1"/>
          <w:lang w:val="el-GR"/>
        </w:rPr>
        <w:t>Τα άλλα δικαιώματα που αιτηθεί το φυσικό πρόσωπο</w:t>
      </w:r>
      <w:r w:rsidR="003746C4">
        <w:rPr>
          <w:color w:val="000000" w:themeColor="text1"/>
          <w:lang w:val="el-GR"/>
        </w:rPr>
        <w:t>, όπως της πρόσβασης και του περιορισμού της επεξεργασίας</w:t>
      </w:r>
      <w:r>
        <w:rPr>
          <w:color w:val="000000" w:themeColor="text1"/>
          <w:lang w:val="el-GR"/>
        </w:rPr>
        <w:t xml:space="preserve"> θα αντιμετωπιστούν από κοινού και κατά περίπτωση με τον </w:t>
      </w:r>
      <w:r>
        <w:rPr>
          <w:color w:val="000000" w:themeColor="text1"/>
        </w:rPr>
        <w:t>DPO</w:t>
      </w:r>
      <w:r w:rsidR="003746C4">
        <w:rPr>
          <w:color w:val="000000" w:themeColor="text1"/>
          <w:lang w:val="el-GR"/>
        </w:rPr>
        <w:t>, ενώ το δικαίωμα της διαγραφής αντιμετωπίζεται παρόμοια με αυτό της ανάκλησης της συγκατάθεσης.</w:t>
      </w:r>
    </w:p>
    <w:p w14:paraId="628759D3" w14:textId="77777777" w:rsidR="006A332E" w:rsidRPr="006A332E" w:rsidRDefault="006A332E" w:rsidP="00FB3905">
      <w:pPr>
        <w:jc w:val="both"/>
        <w:rPr>
          <w:color w:val="000000" w:themeColor="text1"/>
          <w:lang w:val="el-GR"/>
        </w:rPr>
      </w:pPr>
    </w:p>
    <w:p w14:paraId="7D8DF054" w14:textId="77777777" w:rsidR="002003CD" w:rsidRPr="00CB38E8" w:rsidRDefault="002003CD" w:rsidP="00FB3905">
      <w:pPr>
        <w:jc w:val="both"/>
        <w:rPr>
          <w:color w:val="000000" w:themeColor="text1"/>
          <w:lang w:val="el-GR"/>
        </w:rPr>
      </w:pPr>
    </w:p>
    <w:p w14:paraId="4949D04F" w14:textId="77777777" w:rsidR="00707D6A" w:rsidRDefault="00707D6A" w:rsidP="00FB3905">
      <w:pPr>
        <w:pStyle w:val="2"/>
        <w:jc w:val="both"/>
        <w:rPr>
          <w:lang w:val="el-GR"/>
        </w:rPr>
      </w:pPr>
      <w:r>
        <w:rPr>
          <w:lang w:val="el-GR"/>
        </w:rPr>
        <w:t>Ανωνυμοποίηση των προσωπικών δεδομένων</w:t>
      </w:r>
    </w:p>
    <w:p w14:paraId="2FC9420A" w14:textId="77777777" w:rsidR="007A2B76" w:rsidRDefault="007A2B76" w:rsidP="00FB3905">
      <w:pPr>
        <w:jc w:val="both"/>
        <w:rPr>
          <w:color w:val="000000" w:themeColor="text1"/>
          <w:lang w:val="el-GR"/>
        </w:rPr>
      </w:pPr>
    </w:p>
    <w:p w14:paraId="56F73D38" w14:textId="77777777" w:rsidR="007A2B76" w:rsidRDefault="007A2B76" w:rsidP="00FB3905">
      <w:pPr>
        <w:jc w:val="both"/>
        <w:rPr>
          <w:color w:val="000000" w:themeColor="text1"/>
          <w:lang w:val="el-GR"/>
        </w:rPr>
      </w:pPr>
      <w:r>
        <w:rPr>
          <w:color w:val="000000" w:themeColor="text1"/>
          <w:lang w:val="el-GR"/>
        </w:rPr>
        <w:t>Πολλές φορές είναι επιθυμητό να λαμβάνονται γενικά πλάνα μιας εκδήλωσης πχ</w:t>
      </w:r>
      <w:r w:rsidR="00FB3905">
        <w:rPr>
          <w:color w:val="000000" w:themeColor="text1"/>
          <w:lang w:val="el-GR"/>
        </w:rPr>
        <w:t xml:space="preserve"> </w:t>
      </w:r>
      <w:r w:rsidR="002003CD" w:rsidRPr="00CB38E8">
        <w:rPr>
          <w:color w:val="000000" w:themeColor="text1"/>
          <w:lang w:val="el-GR"/>
        </w:rPr>
        <w:t xml:space="preserve">για λόγους τεκμηρίωσης των δράσεων των ερευνητικών προγραμμάτων, </w:t>
      </w:r>
      <w:r>
        <w:rPr>
          <w:color w:val="000000" w:themeColor="text1"/>
          <w:lang w:val="el-GR"/>
        </w:rPr>
        <w:t xml:space="preserve">προβολής </w:t>
      </w:r>
      <w:proofErr w:type="spellStart"/>
      <w:r>
        <w:rPr>
          <w:color w:val="000000" w:themeColor="text1"/>
          <w:lang w:val="el-GR"/>
        </w:rPr>
        <w:t>κλπ</w:t>
      </w:r>
      <w:proofErr w:type="spellEnd"/>
      <w:r>
        <w:rPr>
          <w:color w:val="000000" w:themeColor="text1"/>
          <w:lang w:val="el-GR"/>
        </w:rPr>
        <w:t xml:space="preserve"> χωρίς </w:t>
      </w:r>
      <w:r w:rsidR="00B91909">
        <w:rPr>
          <w:color w:val="000000" w:themeColor="text1"/>
          <w:lang w:val="el-GR"/>
        </w:rPr>
        <w:t>να είναι εφικτή η συγκατάθεση (</w:t>
      </w:r>
      <w:r>
        <w:rPr>
          <w:color w:val="000000" w:themeColor="text1"/>
          <w:lang w:val="el-GR"/>
        </w:rPr>
        <w:t xml:space="preserve">μεγάλο ακροατήριο, έλλειψη προετοιμασίας για λήψη συγκατάθεσης, ευκαιριακή λήψη </w:t>
      </w:r>
      <w:proofErr w:type="spellStart"/>
      <w:r>
        <w:rPr>
          <w:color w:val="000000" w:themeColor="text1"/>
          <w:lang w:val="el-GR"/>
        </w:rPr>
        <w:t>κλπ</w:t>
      </w:r>
      <w:proofErr w:type="spellEnd"/>
      <w:r>
        <w:rPr>
          <w:color w:val="000000" w:themeColor="text1"/>
          <w:lang w:val="el-GR"/>
        </w:rPr>
        <w:t xml:space="preserve">) </w:t>
      </w:r>
    </w:p>
    <w:p w14:paraId="65F46109" w14:textId="77777777" w:rsidR="002003CD" w:rsidRPr="00CB38E8" w:rsidRDefault="007A2B76" w:rsidP="00FB3905">
      <w:pPr>
        <w:jc w:val="both"/>
        <w:rPr>
          <w:color w:val="000000" w:themeColor="text1"/>
          <w:lang w:val="el-GR"/>
        </w:rPr>
      </w:pPr>
      <w:r>
        <w:rPr>
          <w:color w:val="000000" w:themeColor="text1"/>
          <w:lang w:val="el-GR"/>
        </w:rPr>
        <w:t>Ο</w:t>
      </w:r>
      <w:r w:rsidR="002003CD" w:rsidRPr="00CB38E8">
        <w:rPr>
          <w:color w:val="000000" w:themeColor="text1"/>
          <w:lang w:val="el-GR"/>
        </w:rPr>
        <w:t xml:space="preserve">ι τεχνικές </w:t>
      </w:r>
      <w:r w:rsidR="003746C4">
        <w:rPr>
          <w:color w:val="000000" w:themeColor="text1"/>
          <w:lang w:val="el-GR"/>
        </w:rPr>
        <w:t xml:space="preserve">σε μια δια ζώσης εκδήλωση </w:t>
      </w:r>
      <w:r w:rsidR="002003CD" w:rsidRPr="00CB38E8">
        <w:rPr>
          <w:color w:val="000000" w:themeColor="text1"/>
          <w:lang w:val="el-GR"/>
        </w:rPr>
        <w:t>που μπορούν να χρησιμοποιηθούν στη λήψη</w:t>
      </w:r>
      <w:r>
        <w:rPr>
          <w:color w:val="000000" w:themeColor="text1"/>
          <w:lang w:val="el-GR"/>
        </w:rPr>
        <w:t xml:space="preserve"> ή και προβολή</w:t>
      </w:r>
      <w:r w:rsidR="00FB3905">
        <w:rPr>
          <w:color w:val="000000" w:themeColor="text1"/>
          <w:lang w:val="el-GR"/>
        </w:rPr>
        <w:t xml:space="preserve"> </w:t>
      </w:r>
      <w:r>
        <w:rPr>
          <w:color w:val="000000" w:themeColor="text1"/>
          <w:lang w:val="el-GR"/>
        </w:rPr>
        <w:t xml:space="preserve">εικόνων </w:t>
      </w:r>
      <w:r w:rsidR="00FB3905">
        <w:rPr>
          <w:color w:val="000000" w:themeColor="text1"/>
          <w:lang w:val="el-GR"/>
        </w:rPr>
        <w:t>(</w:t>
      </w:r>
      <w:r>
        <w:rPr>
          <w:color w:val="000000" w:themeColor="text1"/>
          <w:lang w:val="el-GR"/>
        </w:rPr>
        <w:t>φωτογραφιών και βίντεο)</w:t>
      </w:r>
      <w:r w:rsidR="00FB3905">
        <w:rPr>
          <w:color w:val="000000" w:themeColor="text1"/>
          <w:lang w:val="el-GR"/>
        </w:rPr>
        <w:t xml:space="preserve"> </w:t>
      </w:r>
      <w:r w:rsidR="002003CD" w:rsidRPr="00CB38E8">
        <w:rPr>
          <w:color w:val="000000" w:themeColor="text1"/>
          <w:lang w:val="el-GR"/>
        </w:rPr>
        <w:t>χωρίς να απαιτείται συγκατάθεση είναι:</w:t>
      </w:r>
    </w:p>
    <w:p w14:paraId="6B3B9259" w14:textId="77777777" w:rsidR="002003CD" w:rsidRPr="00CB38E8" w:rsidRDefault="007A2B76" w:rsidP="00FB3905">
      <w:pPr>
        <w:pStyle w:val="a3"/>
        <w:numPr>
          <w:ilvl w:val="0"/>
          <w:numId w:val="9"/>
        </w:numPr>
        <w:contextualSpacing w:val="0"/>
        <w:jc w:val="both"/>
        <w:rPr>
          <w:color w:val="000000" w:themeColor="text1"/>
          <w:lang w:val="el-GR"/>
        </w:rPr>
      </w:pPr>
      <w:r>
        <w:rPr>
          <w:color w:val="000000" w:themeColor="text1"/>
          <w:lang w:val="el-GR"/>
        </w:rPr>
        <w:t>Εικόνες</w:t>
      </w:r>
      <w:r w:rsidR="00FB3905">
        <w:rPr>
          <w:color w:val="000000" w:themeColor="text1"/>
          <w:lang w:val="el-GR"/>
        </w:rPr>
        <w:t xml:space="preserve"> </w:t>
      </w:r>
      <w:r w:rsidR="002003CD" w:rsidRPr="00CB38E8">
        <w:rPr>
          <w:color w:val="000000" w:themeColor="text1"/>
          <w:lang w:val="el-GR"/>
        </w:rPr>
        <w:t>με χαμηλή ανάλυση, ώστε να μη διακρίνονται τα πρόσωπα των συμμετεχόντων</w:t>
      </w:r>
    </w:p>
    <w:p w14:paraId="676A58BD" w14:textId="77777777" w:rsidR="002003CD" w:rsidRPr="00CB38E8" w:rsidRDefault="007A2B76" w:rsidP="00FB3905">
      <w:pPr>
        <w:pStyle w:val="a3"/>
        <w:numPr>
          <w:ilvl w:val="0"/>
          <w:numId w:val="9"/>
        </w:numPr>
        <w:contextualSpacing w:val="0"/>
        <w:jc w:val="both"/>
        <w:rPr>
          <w:color w:val="000000" w:themeColor="text1"/>
          <w:lang w:val="el-GR"/>
        </w:rPr>
      </w:pPr>
      <w:r>
        <w:rPr>
          <w:color w:val="000000" w:themeColor="text1"/>
          <w:lang w:val="el-GR"/>
        </w:rPr>
        <w:lastRenderedPageBreak/>
        <w:t>Εικόνες</w:t>
      </w:r>
      <w:r w:rsidR="002003CD" w:rsidRPr="00CB38E8">
        <w:rPr>
          <w:color w:val="000000" w:themeColor="text1"/>
          <w:lang w:val="el-GR"/>
        </w:rPr>
        <w:t xml:space="preserve"> με φόντο την πλάτη του ακροατηρίου ώστε να μην φαίνονται πρόσωπα</w:t>
      </w:r>
    </w:p>
    <w:p w14:paraId="75DB46F7" w14:textId="77777777" w:rsidR="002003CD" w:rsidRDefault="002003CD" w:rsidP="00FB3905">
      <w:pPr>
        <w:pStyle w:val="a3"/>
        <w:numPr>
          <w:ilvl w:val="0"/>
          <w:numId w:val="9"/>
        </w:numPr>
        <w:contextualSpacing w:val="0"/>
        <w:jc w:val="both"/>
        <w:rPr>
          <w:color w:val="000000" w:themeColor="text1"/>
          <w:lang w:val="el-GR"/>
        </w:rPr>
      </w:pPr>
      <w:r w:rsidRPr="00CB38E8">
        <w:rPr>
          <w:color w:val="000000" w:themeColor="text1"/>
          <w:lang w:val="el-GR"/>
        </w:rPr>
        <w:t xml:space="preserve">Σε περίπτωση κοντινών λήψεων, να χρησιμοποιούνται τεχνικές θόλωσης προσώπων για όσους δεν </w:t>
      </w:r>
      <w:r w:rsidR="007A2B76">
        <w:rPr>
          <w:color w:val="000000" w:themeColor="text1"/>
          <w:lang w:val="el-GR"/>
        </w:rPr>
        <w:t>υπάρχει</w:t>
      </w:r>
      <w:r w:rsidRPr="00CB38E8">
        <w:rPr>
          <w:color w:val="000000" w:themeColor="text1"/>
          <w:lang w:val="el-GR"/>
        </w:rPr>
        <w:t xml:space="preserve"> συγκατάθεση </w:t>
      </w:r>
      <w:r w:rsidR="00976CB0">
        <w:rPr>
          <w:color w:val="000000" w:themeColor="text1"/>
          <w:lang w:val="el-GR"/>
        </w:rPr>
        <w:t>ή ανακαλούν την συγκατάθεση τους</w:t>
      </w:r>
    </w:p>
    <w:p w14:paraId="783E58AE" w14:textId="77777777" w:rsidR="0041237F" w:rsidRDefault="00B91909" w:rsidP="00FB3905">
      <w:pPr>
        <w:pStyle w:val="a3"/>
        <w:numPr>
          <w:ilvl w:val="0"/>
          <w:numId w:val="9"/>
        </w:numPr>
        <w:contextualSpacing w:val="0"/>
        <w:jc w:val="both"/>
        <w:rPr>
          <w:color w:val="000000" w:themeColor="text1"/>
          <w:lang w:val="el-GR"/>
        </w:rPr>
      </w:pPr>
      <w:r>
        <w:rPr>
          <w:color w:val="000000" w:themeColor="text1"/>
          <w:lang w:val="el-GR"/>
        </w:rPr>
        <w:t>Απομακρυσμένη λήψη (</w:t>
      </w:r>
      <w:r w:rsidR="00DA3A23">
        <w:rPr>
          <w:color w:val="000000" w:themeColor="text1"/>
          <w:lang w:val="el-GR"/>
        </w:rPr>
        <w:t xml:space="preserve">μακρινά πλάνα, λήψη με </w:t>
      </w:r>
      <w:r w:rsidR="00DA3A23">
        <w:rPr>
          <w:color w:val="000000" w:themeColor="text1"/>
        </w:rPr>
        <w:t>drone</w:t>
      </w:r>
      <w:r w:rsidR="00DA3A23">
        <w:rPr>
          <w:color w:val="000000" w:themeColor="text1"/>
          <w:lang w:val="el-GR"/>
        </w:rPr>
        <w:t xml:space="preserve"> από ψηλά </w:t>
      </w:r>
      <w:proofErr w:type="spellStart"/>
      <w:r w:rsidR="00DA3A23">
        <w:rPr>
          <w:color w:val="000000" w:themeColor="text1"/>
          <w:lang w:val="el-GR"/>
        </w:rPr>
        <w:t>κλπ</w:t>
      </w:r>
      <w:proofErr w:type="spellEnd"/>
      <w:r w:rsidR="00DA3A23" w:rsidRPr="00DA3A23">
        <w:rPr>
          <w:color w:val="000000" w:themeColor="text1"/>
          <w:lang w:val="el-GR"/>
        </w:rPr>
        <w:t xml:space="preserve">) </w:t>
      </w:r>
      <w:r w:rsidR="00DA3A23">
        <w:rPr>
          <w:color w:val="000000" w:themeColor="text1"/>
          <w:lang w:val="el-GR"/>
        </w:rPr>
        <w:t>όπου αποδεδειγμένα δεν φαίνονται πρόσωπα</w:t>
      </w:r>
    </w:p>
    <w:p w14:paraId="0ADCFB3B" w14:textId="77777777" w:rsidR="00784814" w:rsidRPr="00CB38E8" w:rsidRDefault="00784814" w:rsidP="00FB3905">
      <w:pPr>
        <w:pStyle w:val="a3"/>
        <w:numPr>
          <w:ilvl w:val="0"/>
          <w:numId w:val="9"/>
        </w:numPr>
        <w:contextualSpacing w:val="0"/>
        <w:jc w:val="both"/>
        <w:rPr>
          <w:color w:val="000000" w:themeColor="text1"/>
          <w:lang w:val="el-GR"/>
        </w:rPr>
      </w:pPr>
      <w:r>
        <w:rPr>
          <w:color w:val="000000" w:themeColor="text1"/>
          <w:lang w:val="el-GR"/>
        </w:rPr>
        <w:t>Διαγραφή εικόνων ( τεχνικές μοντάζ)</w:t>
      </w:r>
    </w:p>
    <w:p w14:paraId="5A9ECF30" w14:textId="77777777" w:rsidR="002003CD" w:rsidRPr="00CB38E8" w:rsidRDefault="002003CD" w:rsidP="00FB3905">
      <w:pPr>
        <w:jc w:val="both"/>
        <w:rPr>
          <w:color w:val="000000" w:themeColor="text1"/>
          <w:lang w:val="el-GR"/>
        </w:rPr>
      </w:pPr>
    </w:p>
    <w:p w14:paraId="197F4C97" w14:textId="77777777" w:rsidR="00594207" w:rsidRDefault="00594207" w:rsidP="00FB3905">
      <w:pPr>
        <w:jc w:val="both"/>
        <w:rPr>
          <w:color w:val="000000" w:themeColor="text1"/>
          <w:lang w:val="el-GR"/>
        </w:rPr>
      </w:pPr>
    </w:p>
    <w:p w14:paraId="43AA02C3" w14:textId="77777777" w:rsidR="003746C4" w:rsidRDefault="00784814" w:rsidP="00FB3905">
      <w:pPr>
        <w:spacing w:after="200" w:line="276" w:lineRule="auto"/>
        <w:jc w:val="both"/>
        <w:rPr>
          <w:color w:val="000000" w:themeColor="text1"/>
          <w:lang w:val="el-GR"/>
        </w:rPr>
      </w:pPr>
      <w:r>
        <w:rPr>
          <w:color w:val="000000" w:themeColor="text1"/>
          <w:lang w:val="el-GR"/>
        </w:rPr>
        <w:t>Επιπλέον των παραπάνω και ε</w:t>
      </w:r>
      <w:r w:rsidR="003746C4">
        <w:rPr>
          <w:color w:val="000000" w:themeColor="text1"/>
          <w:lang w:val="el-GR"/>
        </w:rPr>
        <w:t>φόσον   η πλατφόρμα οργάνωσης της ψηφιακής εκδήλωσης το επιτρέπει, ο</w:t>
      </w:r>
      <w:r w:rsidR="003746C4" w:rsidRPr="003746C4">
        <w:rPr>
          <w:color w:val="000000" w:themeColor="text1"/>
          <w:lang w:val="el-GR"/>
        </w:rPr>
        <w:t xml:space="preserve">ι τεχνικές σε μια </w:t>
      </w:r>
      <w:r w:rsidR="003746C4">
        <w:rPr>
          <w:color w:val="000000" w:themeColor="text1"/>
          <w:lang w:val="el-GR"/>
        </w:rPr>
        <w:t>ψηφιακή</w:t>
      </w:r>
      <w:r w:rsidR="003746C4" w:rsidRPr="003746C4">
        <w:rPr>
          <w:color w:val="000000" w:themeColor="text1"/>
          <w:lang w:val="el-GR"/>
        </w:rPr>
        <w:t xml:space="preserve"> εκδήλωση που μπορούν να χρησιμοποιηθούν</w:t>
      </w:r>
      <w:r w:rsidR="003746C4">
        <w:rPr>
          <w:color w:val="000000" w:themeColor="text1"/>
          <w:lang w:val="el-GR"/>
        </w:rPr>
        <w:t xml:space="preserve">, </w:t>
      </w:r>
      <w:r w:rsidR="003746C4" w:rsidRPr="003746C4">
        <w:rPr>
          <w:color w:val="000000" w:themeColor="text1"/>
          <w:lang w:val="el-GR"/>
        </w:rPr>
        <w:t>στη λήψη ή και προβολή εικόνων (φωτογραφιών και βίντεο) χωρίς να απαιτείται συγκατάθεση είναι:</w:t>
      </w:r>
    </w:p>
    <w:p w14:paraId="6C38DEBC" w14:textId="77777777" w:rsidR="00FA428E" w:rsidRDefault="003746C4" w:rsidP="00FA428E">
      <w:pPr>
        <w:pStyle w:val="a3"/>
        <w:numPr>
          <w:ilvl w:val="0"/>
          <w:numId w:val="9"/>
        </w:numPr>
        <w:contextualSpacing w:val="0"/>
        <w:jc w:val="both"/>
        <w:rPr>
          <w:color w:val="000000" w:themeColor="text1"/>
          <w:lang w:val="el-GR"/>
        </w:rPr>
      </w:pPr>
      <w:r>
        <w:rPr>
          <w:color w:val="000000" w:themeColor="text1"/>
          <w:lang w:val="el-GR"/>
        </w:rPr>
        <w:t xml:space="preserve">Κλείσιμο </w:t>
      </w:r>
      <w:r w:rsidR="00FA428E">
        <w:rPr>
          <w:color w:val="000000" w:themeColor="text1"/>
          <w:lang w:val="el-GR"/>
        </w:rPr>
        <w:t>από την τον υπεύθυνο της εκδήλωσης, της κάμερας και των ηχείων των συμμετεχόντων.</w:t>
      </w:r>
    </w:p>
    <w:p w14:paraId="5CC5C1B7" w14:textId="77777777" w:rsidR="00FA428E" w:rsidRDefault="00FA428E" w:rsidP="00FA428E">
      <w:pPr>
        <w:pStyle w:val="a3"/>
        <w:numPr>
          <w:ilvl w:val="0"/>
          <w:numId w:val="9"/>
        </w:numPr>
        <w:contextualSpacing w:val="0"/>
        <w:jc w:val="both"/>
        <w:rPr>
          <w:color w:val="000000" w:themeColor="text1"/>
          <w:lang w:val="el-GR"/>
        </w:rPr>
      </w:pPr>
      <w:r>
        <w:rPr>
          <w:color w:val="000000" w:themeColor="text1"/>
          <w:lang w:val="el-GR"/>
        </w:rPr>
        <w:t>Ενημέρωση  να μη χρησιμοποιούν το όνομα τους για να συνδεθούν , σε περίπτωση που δεν απαιτείται από την συμμετοχή τους.</w:t>
      </w:r>
    </w:p>
    <w:p w14:paraId="29A56738" w14:textId="77777777" w:rsidR="00FA428E" w:rsidRDefault="00FA428E" w:rsidP="00FA428E">
      <w:pPr>
        <w:pStyle w:val="a3"/>
        <w:numPr>
          <w:ilvl w:val="0"/>
          <w:numId w:val="9"/>
        </w:numPr>
        <w:contextualSpacing w:val="0"/>
        <w:jc w:val="both"/>
        <w:rPr>
          <w:color w:val="000000" w:themeColor="text1"/>
          <w:lang w:val="el-GR"/>
        </w:rPr>
      </w:pPr>
      <w:r>
        <w:rPr>
          <w:color w:val="000000" w:themeColor="text1"/>
          <w:lang w:val="el-GR"/>
        </w:rPr>
        <w:t>Χρήση μάσκας για θόλωση των προσώπων και αλλοίωση φωνής</w:t>
      </w:r>
    </w:p>
    <w:p w14:paraId="49758BBC" w14:textId="77777777" w:rsidR="00FA428E" w:rsidRDefault="00FA428E" w:rsidP="00FA428E">
      <w:pPr>
        <w:pStyle w:val="a3"/>
        <w:contextualSpacing w:val="0"/>
        <w:jc w:val="both"/>
        <w:rPr>
          <w:color w:val="000000" w:themeColor="text1"/>
          <w:lang w:val="el-GR"/>
        </w:rPr>
      </w:pPr>
    </w:p>
    <w:p w14:paraId="3D7E9492" w14:textId="77777777" w:rsidR="00F85319" w:rsidRDefault="00F85319" w:rsidP="00DC0E7A">
      <w:pPr>
        <w:jc w:val="both"/>
        <w:rPr>
          <w:color w:val="000000" w:themeColor="text1"/>
          <w:lang w:val="el-GR"/>
        </w:rPr>
      </w:pPr>
    </w:p>
    <w:p w14:paraId="3C1686BF" w14:textId="77777777" w:rsidR="00DC0E7A" w:rsidRPr="00DC0E7A" w:rsidRDefault="00DC0E7A" w:rsidP="00DC0E7A">
      <w:pPr>
        <w:jc w:val="both"/>
        <w:rPr>
          <w:color w:val="000000" w:themeColor="text1"/>
          <w:lang w:val="el-GR"/>
        </w:rPr>
      </w:pPr>
    </w:p>
    <w:p w14:paraId="473C21D5" w14:textId="77777777" w:rsidR="007A2B76" w:rsidRDefault="007A2B76" w:rsidP="00FB3905">
      <w:pPr>
        <w:jc w:val="both"/>
        <w:rPr>
          <w:color w:val="000000" w:themeColor="text1"/>
          <w:lang w:val="el-GR"/>
        </w:rPr>
      </w:pPr>
    </w:p>
    <w:p w14:paraId="68EAB70D" w14:textId="77777777" w:rsidR="00F85319" w:rsidRDefault="00F85319" w:rsidP="00FB3905">
      <w:pPr>
        <w:pStyle w:val="2"/>
        <w:jc w:val="both"/>
        <w:rPr>
          <w:lang w:val="el-GR"/>
        </w:rPr>
      </w:pPr>
      <w:r>
        <w:rPr>
          <w:lang w:val="el-GR"/>
        </w:rPr>
        <w:t>Παράρτημα</w:t>
      </w:r>
    </w:p>
    <w:p w14:paraId="0F7D634A" w14:textId="77777777" w:rsidR="00F85319" w:rsidRDefault="00F85319" w:rsidP="00FB3905">
      <w:pPr>
        <w:jc w:val="both"/>
        <w:rPr>
          <w:lang w:val="el-GR"/>
        </w:rPr>
      </w:pPr>
    </w:p>
    <w:p w14:paraId="5856C122" w14:textId="77777777" w:rsidR="00F85319" w:rsidRDefault="00F85319" w:rsidP="00FB3905">
      <w:pPr>
        <w:jc w:val="both"/>
        <w:rPr>
          <w:lang w:val="el-GR"/>
        </w:rPr>
      </w:pPr>
      <w:r>
        <w:rPr>
          <w:lang w:val="el-GR"/>
        </w:rPr>
        <w:t>Παρακαλώ για να ανοίξετε τ</w:t>
      </w:r>
      <w:r w:rsidR="00DA3A23">
        <w:rPr>
          <w:lang w:val="el-GR"/>
        </w:rPr>
        <w:t>ο</w:t>
      </w:r>
      <w:r>
        <w:rPr>
          <w:lang w:val="el-GR"/>
        </w:rPr>
        <w:t xml:space="preserve"> συγκεκριμέν</w:t>
      </w:r>
      <w:r w:rsidR="00D80799">
        <w:rPr>
          <w:lang w:val="el-GR"/>
        </w:rPr>
        <w:t>ο</w:t>
      </w:r>
      <w:r>
        <w:rPr>
          <w:lang w:val="el-GR"/>
        </w:rPr>
        <w:t xml:space="preserve"> αρχεί</w:t>
      </w:r>
      <w:r w:rsidR="00DA3A23">
        <w:rPr>
          <w:lang w:val="el-GR"/>
        </w:rPr>
        <w:t>ο</w:t>
      </w:r>
      <w:r>
        <w:rPr>
          <w:lang w:val="el-GR"/>
        </w:rPr>
        <w:t xml:space="preserve"> κάντε διπλό κλι</w:t>
      </w:r>
      <w:r w:rsidR="00807A09">
        <w:rPr>
          <w:lang w:val="el-GR"/>
        </w:rPr>
        <w:t>κ</w:t>
      </w:r>
      <w:r>
        <w:rPr>
          <w:lang w:val="el-GR"/>
        </w:rPr>
        <w:t xml:space="preserve"> πάνω στην εικόνα</w:t>
      </w:r>
    </w:p>
    <w:p w14:paraId="133C187C" w14:textId="77777777" w:rsidR="00F85319" w:rsidRPr="00360636" w:rsidRDefault="00DA3A23" w:rsidP="00FB3905">
      <w:pPr>
        <w:jc w:val="both"/>
        <w:rPr>
          <w:lang w:val="el-GR"/>
        </w:rPr>
      </w:pPr>
      <w:r>
        <w:rPr>
          <w:lang w:val="el-GR"/>
        </w:rPr>
        <w:t>Τ</w:t>
      </w:r>
      <w:r w:rsidR="00D80799">
        <w:rPr>
          <w:lang w:val="el-GR"/>
        </w:rPr>
        <w:t>α</w:t>
      </w:r>
      <w:r>
        <w:rPr>
          <w:lang w:val="el-GR"/>
        </w:rPr>
        <w:t xml:space="preserve"> αρχεί</w:t>
      </w:r>
      <w:r w:rsidR="00D80799">
        <w:rPr>
          <w:lang w:val="el-GR"/>
        </w:rPr>
        <w:t>α</w:t>
      </w:r>
      <w:r>
        <w:rPr>
          <w:lang w:val="el-GR"/>
        </w:rPr>
        <w:t xml:space="preserve"> περιλαμβάνει πρότυπα κείμενα εν</w:t>
      </w:r>
      <w:r w:rsidR="00360636">
        <w:rPr>
          <w:lang w:val="el-GR"/>
        </w:rPr>
        <w:t>ημέρωσης και λήψης συγκατάθεσης ( έντυπης ή ψηφιακής)</w:t>
      </w:r>
      <w:r w:rsidR="009460D0">
        <w:rPr>
          <w:lang w:val="el-GR"/>
        </w:rPr>
        <w:t xml:space="preserve"> καθώς και την πινακίδα ενημέρωσης στην είσοδο σε περίπτωση εκδήλωσης σε φυσικό χώρο.</w:t>
      </w:r>
    </w:p>
    <w:p w14:paraId="03840C71" w14:textId="77777777" w:rsidR="00DA3A23" w:rsidRDefault="00360636" w:rsidP="00FB3905">
      <w:pPr>
        <w:jc w:val="both"/>
        <w:rPr>
          <w:lang w:val="el-GR"/>
        </w:rPr>
      </w:pPr>
      <w:r>
        <w:rPr>
          <w:lang w:val="el-GR"/>
        </w:rPr>
        <w:t>Τα κείμενα των αρχείων θ</w:t>
      </w:r>
      <w:r w:rsidR="00DA3A23">
        <w:rPr>
          <w:lang w:val="el-GR"/>
        </w:rPr>
        <w:t>α πρέπει να προσαρμόζονται κατά περίπτωση</w:t>
      </w:r>
      <w:r w:rsidR="00B2141A">
        <w:rPr>
          <w:lang w:val="el-GR"/>
        </w:rPr>
        <w:t xml:space="preserve"> και τρόπου οργάνωσης της εκδήλωσης ( δια ζώσης, </w:t>
      </w:r>
      <w:r w:rsidR="00EE6A42">
        <w:rPr>
          <w:lang w:val="el-GR"/>
        </w:rPr>
        <w:t>εξ αποστάσεως</w:t>
      </w:r>
      <w:r w:rsidR="00B2141A">
        <w:rPr>
          <w:lang w:val="el-GR"/>
        </w:rPr>
        <w:t xml:space="preserve"> ή και τα δύο)</w:t>
      </w:r>
    </w:p>
    <w:p w14:paraId="7BDDF1C9" w14:textId="77777777" w:rsidR="00F85319" w:rsidRDefault="00F85319" w:rsidP="00F85319">
      <w:pPr>
        <w:rPr>
          <w:lang w:val="el-GR"/>
        </w:rPr>
      </w:pPr>
    </w:p>
    <w:p w14:paraId="0C91A8B4" w14:textId="04AE03ED" w:rsidR="005E4DE3" w:rsidRPr="00F85319" w:rsidRDefault="008C49F3" w:rsidP="00F85319">
      <w:pPr>
        <w:rPr>
          <w:lang w:val="el-GR"/>
        </w:rPr>
      </w:pPr>
      <w:r w:rsidRPr="003B6D90">
        <w:rPr>
          <w:lang w:val="el-GR"/>
        </w:rPr>
        <w:t xml:space="preserve">     </w:t>
      </w:r>
      <w:bookmarkStart w:id="0" w:name="_MON_1682331430"/>
      <w:bookmarkEnd w:id="0"/>
      <w:r w:rsidR="0043789C">
        <w:rPr>
          <w:lang w:val="el-GR"/>
        </w:rPr>
        <w:object w:dxaOrig="1287" w:dyaOrig="832" w14:anchorId="4B01BE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1.25pt" o:ole="">
            <v:imagedata r:id="rId8" o:title=""/>
          </v:shape>
          <o:OLEObject Type="Embed" ProgID="Word.Document.12" ShapeID="_x0000_i1025" DrawAspect="Icon" ObjectID="_1725862956" r:id="rId9">
            <o:FieldCodes>\s</o:FieldCodes>
          </o:OLEObject>
        </w:object>
      </w:r>
      <w:r w:rsidR="00EE6A42" w:rsidRPr="003B6D90">
        <w:rPr>
          <w:lang w:val="el-GR"/>
        </w:rPr>
        <w:t xml:space="preserve">       </w:t>
      </w:r>
      <w:bookmarkStart w:id="1" w:name="_MON_1679737374"/>
      <w:bookmarkEnd w:id="1"/>
      <w:r w:rsidR="001D5794">
        <w:rPr>
          <w:lang w:val="el-GR"/>
        </w:rPr>
        <w:object w:dxaOrig="1287" w:dyaOrig="832" w14:anchorId="1CF469C5">
          <v:shape id="_x0000_i1026" type="#_x0000_t75" style="width:64.5pt;height:41.25pt" o:ole="">
            <v:imagedata r:id="rId10" o:title=""/>
          </v:shape>
          <o:OLEObject Type="Embed" ProgID="Word.Document.12" ShapeID="_x0000_i1026" DrawAspect="Icon" ObjectID="_1725862957" r:id="rId11">
            <o:FieldCodes>\s</o:FieldCodes>
          </o:OLEObject>
        </w:object>
      </w:r>
      <w:r w:rsidR="003B6D90" w:rsidRPr="00F85319">
        <w:rPr>
          <w:lang w:val="el-GR"/>
        </w:rPr>
        <w:t xml:space="preserve"> </w:t>
      </w:r>
    </w:p>
    <w:sectPr w:rsidR="005E4DE3" w:rsidRPr="00F85319" w:rsidSect="007A2B76">
      <w:headerReference w:type="default" r:id="rId12"/>
      <w:footerReference w:type="default" r:id="rId13"/>
      <w:pgSz w:w="12240" w:h="15840"/>
      <w:pgMar w:top="1440" w:right="1440" w:bottom="1135" w:left="1440" w:header="720" w:footer="5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09221" w14:textId="77777777" w:rsidR="00BA2CB4" w:rsidRDefault="00BA2CB4" w:rsidP="0006022A">
      <w:r>
        <w:separator/>
      </w:r>
    </w:p>
  </w:endnote>
  <w:endnote w:type="continuationSeparator" w:id="0">
    <w:p w14:paraId="089B4B7F" w14:textId="77777777" w:rsidR="00BA2CB4" w:rsidRDefault="00BA2CB4" w:rsidP="0006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8D07" w14:textId="77777777" w:rsidR="007A2B76" w:rsidRDefault="007A2B76" w:rsidP="007A2B76">
    <w:pPr>
      <w:pStyle w:val="a5"/>
      <w:jc w:val="center"/>
      <w:rPr>
        <w:sz w:val="18"/>
        <w:szCs w:val="18"/>
        <w:lang w:val="el-GR"/>
      </w:rPr>
    </w:pPr>
  </w:p>
  <w:p w14:paraId="23702CCC" w14:textId="77777777" w:rsidR="007A2B76" w:rsidRDefault="007A2B76" w:rsidP="007A2B76">
    <w:pPr>
      <w:pStyle w:val="a5"/>
      <w:jc w:val="center"/>
      <w:rPr>
        <w:sz w:val="18"/>
        <w:szCs w:val="18"/>
        <w:lang w:val="el-GR"/>
      </w:rPr>
    </w:pPr>
    <w:r w:rsidRPr="007A2B76">
      <w:rPr>
        <w:sz w:val="18"/>
        <w:szCs w:val="18"/>
        <w:lang w:val="el-GR"/>
      </w:rPr>
      <w:t>Οδηγίες για την επεξεργασία προσωπικών δεδομένων κατά την υλοποίηση εκδηλώσεων</w:t>
    </w:r>
  </w:p>
  <w:p w14:paraId="21735897" w14:textId="77777777" w:rsidR="007A2B76" w:rsidRPr="007A2B76" w:rsidRDefault="007A2B76" w:rsidP="007A2B76">
    <w:pPr>
      <w:pStyle w:val="a5"/>
      <w:rPr>
        <w:sz w:val="18"/>
        <w:szCs w:val="18"/>
        <w:lang w:val="el-GR"/>
      </w:rPr>
    </w:pPr>
    <w:r>
      <w:rPr>
        <w:sz w:val="18"/>
        <w:szCs w:val="18"/>
        <w:lang w:val="el-GR"/>
      </w:rPr>
      <w:t>Έκδοση 1.</w:t>
    </w:r>
    <w:r w:rsidR="00DE7C62">
      <w:rPr>
        <w:sz w:val="18"/>
        <w:szCs w:val="18"/>
        <w:lang w:val="el-G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D32D1" w14:textId="77777777" w:rsidR="00BA2CB4" w:rsidRDefault="00BA2CB4" w:rsidP="0006022A">
      <w:r>
        <w:separator/>
      </w:r>
    </w:p>
  </w:footnote>
  <w:footnote w:type="continuationSeparator" w:id="0">
    <w:p w14:paraId="15A1E01B" w14:textId="77777777" w:rsidR="00BA2CB4" w:rsidRDefault="00BA2CB4" w:rsidP="00060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B4D3" w14:textId="51666226" w:rsidR="0006022A" w:rsidRDefault="003B6D90">
    <w:pPr>
      <w:pStyle w:val="a4"/>
    </w:pPr>
    <w:r>
      <w:rPr>
        <w:noProof/>
      </w:rPr>
      <w:drawing>
        <wp:anchor distT="0" distB="0" distL="114300" distR="114300" simplePos="0" relativeHeight="251658240" behindDoc="0" locked="0" layoutInCell="1" allowOverlap="1" wp14:anchorId="5FD0208C" wp14:editId="18BEC6CD">
          <wp:simplePos x="0" y="0"/>
          <wp:positionH relativeFrom="margin">
            <wp:align>left</wp:align>
          </wp:positionH>
          <wp:positionV relativeFrom="paragraph">
            <wp:posOffset>-254000</wp:posOffset>
          </wp:positionV>
          <wp:extent cx="1936750" cy="535710"/>
          <wp:effectExtent l="0" t="0" r="6350" b="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41385" cy="5369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B81"/>
    <w:multiLevelType w:val="hybridMultilevel"/>
    <w:tmpl w:val="2234A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635D99"/>
    <w:multiLevelType w:val="hybridMultilevel"/>
    <w:tmpl w:val="E1F2A63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09F52AFB"/>
    <w:multiLevelType w:val="multilevel"/>
    <w:tmpl w:val="C1C6661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711"/>
        </w:tabs>
        <w:ind w:left="1711" w:hanging="576"/>
      </w:pPr>
      <w:rPr>
        <w:rFonts w:hint="default"/>
        <w:b/>
        <w:i/>
        <w:sz w:val="32"/>
        <w:szCs w:val="32"/>
      </w:rPr>
    </w:lvl>
    <w:lvl w:ilvl="2">
      <w:start w:val="1"/>
      <w:numFmt w:val="decimal"/>
      <w:lvlText w:val="%1.%2.%3"/>
      <w:lvlJc w:val="left"/>
      <w:pPr>
        <w:tabs>
          <w:tab w:val="num" w:pos="720"/>
        </w:tabs>
        <w:ind w:left="720" w:hanging="720"/>
      </w:pPr>
      <w:rPr>
        <w:rFonts w:hint="default"/>
        <w:sz w:val="28"/>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08B50EA"/>
    <w:multiLevelType w:val="hybridMultilevel"/>
    <w:tmpl w:val="F356E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8678B"/>
    <w:multiLevelType w:val="hybridMultilevel"/>
    <w:tmpl w:val="02A6D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77C34F6"/>
    <w:multiLevelType w:val="hybridMultilevel"/>
    <w:tmpl w:val="DA26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62331D"/>
    <w:multiLevelType w:val="hybridMultilevel"/>
    <w:tmpl w:val="57AA7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0"/>
  </w:num>
  <w:num w:numId="10">
    <w:abstractNumId w:val="4"/>
  </w:num>
  <w:num w:numId="11">
    <w:abstractNumId w:val="4"/>
  </w:num>
  <w:num w:numId="12">
    <w:abstractNumId w:val="0"/>
  </w:num>
  <w:num w:numId="13">
    <w:abstractNumId w:val="3"/>
  </w:num>
  <w:num w:numId="14">
    <w:abstractNumId w:val="1"/>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E46"/>
    <w:rsid w:val="0004603C"/>
    <w:rsid w:val="0006022A"/>
    <w:rsid w:val="000651B6"/>
    <w:rsid w:val="000D1AE1"/>
    <w:rsid w:val="000E1498"/>
    <w:rsid w:val="00187E46"/>
    <w:rsid w:val="001D5794"/>
    <w:rsid w:val="001E004F"/>
    <w:rsid w:val="002003CD"/>
    <w:rsid w:val="0022074E"/>
    <w:rsid w:val="00292A07"/>
    <w:rsid w:val="002B635C"/>
    <w:rsid w:val="002D4819"/>
    <w:rsid w:val="00327C36"/>
    <w:rsid w:val="0034095C"/>
    <w:rsid w:val="00340F1E"/>
    <w:rsid w:val="00347050"/>
    <w:rsid w:val="00360636"/>
    <w:rsid w:val="003746C4"/>
    <w:rsid w:val="003B51EA"/>
    <w:rsid w:val="003B6D90"/>
    <w:rsid w:val="003B6F79"/>
    <w:rsid w:val="003E4BCA"/>
    <w:rsid w:val="0041237F"/>
    <w:rsid w:val="0043789C"/>
    <w:rsid w:val="004450A7"/>
    <w:rsid w:val="00452730"/>
    <w:rsid w:val="005573FA"/>
    <w:rsid w:val="00566FE8"/>
    <w:rsid w:val="00594207"/>
    <w:rsid w:val="005C2FDD"/>
    <w:rsid w:val="005D3DD3"/>
    <w:rsid w:val="005D6193"/>
    <w:rsid w:val="005E4DE3"/>
    <w:rsid w:val="006441DE"/>
    <w:rsid w:val="00661D9A"/>
    <w:rsid w:val="006A332E"/>
    <w:rsid w:val="006E4433"/>
    <w:rsid w:val="00707D6A"/>
    <w:rsid w:val="00784814"/>
    <w:rsid w:val="007947BB"/>
    <w:rsid w:val="007A2B76"/>
    <w:rsid w:val="007A680C"/>
    <w:rsid w:val="00807A09"/>
    <w:rsid w:val="00866D51"/>
    <w:rsid w:val="00875A9B"/>
    <w:rsid w:val="00886115"/>
    <w:rsid w:val="008A3721"/>
    <w:rsid w:val="008C49F3"/>
    <w:rsid w:val="008D2853"/>
    <w:rsid w:val="009460D0"/>
    <w:rsid w:val="00947BDF"/>
    <w:rsid w:val="00964572"/>
    <w:rsid w:val="00974957"/>
    <w:rsid w:val="00976CB0"/>
    <w:rsid w:val="009C3C41"/>
    <w:rsid w:val="009F7D19"/>
    <w:rsid w:val="00A47522"/>
    <w:rsid w:val="00A73FFF"/>
    <w:rsid w:val="00A837F8"/>
    <w:rsid w:val="00AC4CFE"/>
    <w:rsid w:val="00AD0092"/>
    <w:rsid w:val="00B114F7"/>
    <w:rsid w:val="00B2141A"/>
    <w:rsid w:val="00B87F0F"/>
    <w:rsid w:val="00B91909"/>
    <w:rsid w:val="00BA2CB4"/>
    <w:rsid w:val="00BC22F8"/>
    <w:rsid w:val="00BC5E33"/>
    <w:rsid w:val="00BC77E1"/>
    <w:rsid w:val="00CA69B9"/>
    <w:rsid w:val="00CB38E8"/>
    <w:rsid w:val="00CF004B"/>
    <w:rsid w:val="00CF0284"/>
    <w:rsid w:val="00CF3BD9"/>
    <w:rsid w:val="00D5603E"/>
    <w:rsid w:val="00D80799"/>
    <w:rsid w:val="00D85578"/>
    <w:rsid w:val="00D87779"/>
    <w:rsid w:val="00DA3A23"/>
    <w:rsid w:val="00DA5390"/>
    <w:rsid w:val="00DB30D6"/>
    <w:rsid w:val="00DC0E7A"/>
    <w:rsid w:val="00DE7C62"/>
    <w:rsid w:val="00DF620E"/>
    <w:rsid w:val="00E13506"/>
    <w:rsid w:val="00E70846"/>
    <w:rsid w:val="00E80625"/>
    <w:rsid w:val="00EC6390"/>
    <w:rsid w:val="00EE2592"/>
    <w:rsid w:val="00EE6A42"/>
    <w:rsid w:val="00F4440C"/>
    <w:rsid w:val="00F82BBF"/>
    <w:rsid w:val="00F85319"/>
    <w:rsid w:val="00FA428E"/>
    <w:rsid w:val="00FB390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EBF50"/>
  <w15:chartTrackingRefBased/>
  <w15:docId w15:val="{BB756AC5-B984-4EAD-8C80-D8E1F7E7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3CD"/>
    <w:pPr>
      <w:spacing w:after="0" w:line="240" w:lineRule="auto"/>
    </w:pPr>
    <w:rPr>
      <w:rFonts w:ascii="Calibri" w:hAnsi="Calibri" w:cs="Calibri"/>
    </w:rPr>
  </w:style>
  <w:style w:type="paragraph" w:styleId="1">
    <w:name w:val="heading 1"/>
    <w:basedOn w:val="a"/>
    <w:next w:val="a"/>
    <w:link w:val="1Char"/>
    <w:uiPriority w:val="9"/>
    <w:qFormat/>
    <w:rsid w:val="004450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ggaH2,h2,H2,L2,UNDERRUBRIK 1-2,Heading 2 John,TF-Overskrit 2,Heading 2 Hidden,CHS,H2-Heading 2,2,Header 2,l2,Header2,22,heading2,list2,A,A.B.C.,list 2,Heading2,Heading Indent No L2,2nd level,I2,Section Title,ITT t2,PA Major Section,R2,H21"/>
    <w:basedOn w:val="a"/>
    <w:next w:val="a"/>
    <w:link w:val="2Char"/>
    <w:uiPriority w:val="9"/>
    <w:unhideWhenUsed/>
    <w:qFormat/>
    <w:rsid w:val="00B114F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L3,H3,3,module,TF-Overskrift 3,l3,CT,Heading3,H3-Heading 3,l3.3,list 3,list3,subhead,1.,Heading No. L3,heading 3,ITT t3,PA Minor Section,l31,CT1,H31,l32,nms SubSect1,h31,h32,h311,h33,h34,h35,h321,h331,h341,h36,h37,h38,h39,h310,h312,h313"/>
    <w:basedOn w:val="a"/>
    <w:next w:val="a"/>
    <w:link w:val="3Char"/>
    <w:uiPriority w:val="9"/>
    <w:semiHidden/>
    <w:unhideWhenUsed/>
    <w:qFormat/>
    <w:rsid w:val="00B114F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h4,H4,TF-Overskrift 4,4,4heading,H4-Heading 4,a.,Heading4,heading 4,l4,h41,H41,41,H4-Heading 41,a.1,Heading41,heading 41,l41,4heading1,h42,H42,42,H4-Heading 42,a.2,Heading42,heading 42,l42,4heading2,h411,H411,411,H4-Heading 411,a.11,Level4"/>
    <w:basedOn w:val="a"/>
    <w:next w:val="a"/>
    <w:link w:val="4Char"/>
    <w:uiPriority w:val="9"/>
    <w:semiHidden/>
    <w:unhideWhenUsed/>
    <w:qFormat/>
    <w:rsid w:val="00B114F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aliases w:val="L5,H5,5,H5-Heading 5,h5,Heading5,l5,heading5,heading 5,h51,H51,51,H5-Heading 51,Heading51,l51,heading51,tit5,H52,H511,H53,H512,H521,H5111,H54,H513,H55,H514,H56,H515,H522,H5112,H531,H5121,H541,H5131,H551,H5141,H57,H516,H523,H5113,H532,H5122"/>
    <w:basedOn w:val="a"/>
    <w:next w:val="a"/>
    <w:link w:val="5Char"/>
    <w:uiPriority w:val="9"/>
    <w:semiHidden/>
    <w:unhideWhenUsed/>
    <w:qFormat/>
    <w:rsid w:val="00B114F7"/>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aliases w:val="H6,6,h6,H61,61,h61,Requirement1,H62,62,h62,H611,611,h611,Requirement11,H63,63,h63,Requirement3,H64,64,h64,Requirement4,H65,65,h65,Requirement5,H621,621,h621,Requirement21,H631,631,h631,Requirement31,H641,641,h641,H66,H67,66,h66,612,H612,sd"/>
    <w:basedOn w:val="a"/>
    <w:next w:val="a"/>
    <w:link w:val="6Char"/>
    <w:uiPriority w:val="9"/>
    <w:semiHidden/>
    <w:unhideWhenUsed/>
    <w:qFormat/>
    <w:rsid w:val="00B114F7"/>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aliases w:val="7,ExhibitTitle,st,Objective,heading7,req3,71,ExhibitTitle1,st1,Objective1,heading71,req31,72,ExhibitTitle2,st2,Objective2,heading72,req32,711,ExhibitTitle11,st11,Objective11,heading711,req311,73,ExhibitTitle3,st3,Objective3,heading73,req33"/>
    <w:basedOn w:val="a"/>
    <w:next w:val="a"/>
    <w:link w:val="7Char"/>
    <w:uiPriority w:val="9"/>
    <w:semiHidden/>
    <w:unhideWhenUsed/>
    <w:qFormat/>
    <w:rsid w:val="00B114F7"/>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aliases w:val="Vedlegg,8,FigureTitle,Condition,requirement,req2,req,81,FigureTitle1,Condition1,requirement1,req21,req4,82,FigureTitle2,Condition2,requirement2,req22,req5,811,FigureTitle11,Condition11,requirement11,req211,req41,83,FigureTitle3,Condition3"/>
    <w:basedOn w:val="a"/>
    <w:next w:val="a"/>
    <w:link w:val="8Char"/>
    <w:uiPriority w:val="9"/>
    <w:semiHidden/>
    <w:unhideWhenUsed/>
    <w:qFormat/>
    <w:rsid w:val="00B114F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aliases w:val="Uvedl,9,TableTitle,Cond'l Reqt.,rb,req bullet,req1,91,TableTitle1,Cond'l Reqt.1,rb1,req bullet1,req11,92,TableTitle2,Cond'l Reqt.2,rb2,req bullet2,req12,911,TableTitle11,Cond'l Reqt.11,rb11,req bullet11,req111,93,TableTitle3,Cond'l Reqt.3"/>
    <w:basedOn w:val="a"/>
    <w:next w:val="a"/>
    <w:link w:val="9Char"/>
    <w:uiPriority w:val="9"/>
    <w:semiHidden/>
    <w:unhideWhenUsed/>
    <w:qFormat/>
    <w:rsid w:val="00B114F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846"/>
    <w:pPr>
      <w:ind w:left="720"/>
      <w:contextualSpacing/>
    </w:pPr>
  </w:style>
  <w:style w:type="character" w:customStyle="1" w:styleId="2Char">
    <w:name w:val="Επικεφαλίδα 2 Char"/>
    <w:aliases w:val="ggaH2 Char,h2 Char,H2 Char,L2 Char,UNDERRUBRIK 1-2 Char,Heading 2 John Char,TF-Overskrit 2 Char,Heading 2 Hidden Char,CHS Char,H2-Heading 2 Char,2 Char,Header 2 Char,l2 Char,Header2 Char,22 Char,heading2 Char,list2 Char,A Char,I2 Char"/>
    <w:basedOn w:val="a0"/>
    <w:link w:val="2"/>
    <w:uiPriority w:val="9"/>
    <w:rsid w:val="00B114F7"/>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aliases w:val="h3 Char,L3 Char,H3 Char,3 Char,module Char,TF-Overskrift 3 Char,l3 Char,CT Char,Heading3 Char,H3-Heading 3 Char,l3.3 Char,list 3 Char,list3 Char,subhead Char,1. Char,Heading No. L3 Char,heading 3 Char,ITT t3 Char,PA Minor Section Char"/>
    <w:basedOn w:val="a0"/>
    <w:link w:val="3"/>
    <w:uiPriority w:val="9"/>
    <w:semiHidden/>
    <w:rsid w:val="00B114F7"/>
    <w:rPr>
      <w:rFonts w:asciiTheme="majorHAnsi" w:eastAsiaTheme="majorEastAsia" w:hAnsiTheme="majorHAnsi" w:cstheme="majorBidi"/>
      <w:color w:val="243F60" w:themeColor="accent1" w:themeShade="7F"/>
      <w:sz w:val="24"/>
      <w:szCs w:val="24"/>
    </w:rPr>
  </w:style>
  <w:style w:type="character" w:customStyle="1" w:styleId="4Char">
    <w:name w:val="Επικεφαλίδα 4 Char"/>
    <w:aliases w:val="h4 Char,H4 Char,TF-Overskrift 4 Char,4 Char,4heading Char,H4-Heading 4 Char,a. Char,Heading4 Char,heading 4 Char,l4 Char,h41 Char,H41 Char,41 Char,H4-Heading 41 Char,a.1 Char,Heading41 Char,heading 41 Char,l41 Char,4heading1 Char"/>
    <w:basedOn w:val="a0"/>
    <w:link w:val="4"/>
    <w:uiPriority w:val="9"/>
    <w:semiHidden/>
    <w:rsid w:val="00B114F7"/>
    <w:rPr>
      <w:rFonts w:asciiTheme="majorHAnsi" w:eastAsiaTheme="majorEastAsia" w:hAnsiTheme="majorHAnsi" w:cstheme="majorBidi"/>
      <w:i/>
      <w:iCs/>
      <w:color w:val="365F91" w:themeColor="accent1" w:themeShade="BF"/>
    </w:rPr>
  </w:style>
  <w:style w:type="character" w:customStyle="1" w:styleId="5Char">
    <w:name w:val="Επικεφαλίδα 5 Char"/>
    <w:aliases w:val="L5 Char,H5 Char,5 Char,H5-Heading 5 Char,h5 Char,Heading5 Char,l5 Char,heading5 Char,heading 5 Char,h51 Char,H51 Char,51 Char,H5-Heading 51 Char,Heading51 Char,l51 Char,heading51 Char,tit5 Char,H52 Char,H511 Char,H53 Char,H512 Char"/>
    <w:basedOn w:val="a0"/>
    <w:link w:val="5"/>
    <w:uiPriority w:val="9"/>
    <w:semiHidden/>
    <w:rsid w:val="00B114F7"/>
    <w:rPr>
      <w:rFonts w:asciiTheme="majorHAnsi" w:eastAsiaTheme="majorEastAsia" w:hAnsiTheme="majorHAnsi" w:cstheme="majorBidi"/>
      <w:color w:val="365F91" w:themeColor="accent1" w:themeShade="BF"/>
    </w:rPr>
  </w:style>
  <w:style w:type="character" w:customStyle="1" w:styleId="6Char">
    <w:name w:val="Επικεφαλίδα 6 Char"/>
    <w:aliases w:val="H6 Char,6 Char,h6 Char,H61 Char,61 Char,h61 Char,Requirement1 Char,H62 Char,62 Char,h62 Char,H611 Char,611 Char,h611 Char,Requirement11 Char,H63 Char,63 Char,h63 Char,Requirement3 Char,H64 Char,64 Char,h64 Char,Requirement4 Char"/>
    <w:basedOn w:val="a0"/>
    <w:link w:val="6"/>
    <w:uiPriority w:val="9"/>
    <w:semiHidden/>
    <w:rsid w:val="00B114F7"/>
    <w:rPr>
      <w:rFonts w:asciiTheme="majorHAnsi" w:eastAsiaTheme="majorEastAsia" w:hAnsiTheme="majorHAnsi" w:cstheme="majorBidi"/>
      <w:color w:val="243F60" w:themeColor="accent1" w:themeShade="7F"/>
    </w:rPr>
  </w:style>
  <w:style w:type="character" w:customStyle="1" w:styleId="7Char">
    <w:name w:val="Επικεφαλίδα 7 Char"/>
    <w:aliases w:val="7 Char,ExhibitTitle Char,st Char,Objective Char,heading7 Char,req3 Char,71 Char,ExhibitTitle1 Char,st1 Char,Objective1 Char,heading71 Char,req31 Char,72 Char,ExhibitTitle2 Char,st2 Char,Objective2 Char,heading72 Char,req32 Char"/>
    <w:basedOn w:val="a0"/>
    <w:link w:val="7"/>
    <w:uiPriority w:val="9"/>
    <w:semiHidden/>
    <w:rsid w:val="00B114F7"/>
    <w:rPr>
      <w:rFonts w:asciiTheme="majorHAnsi" w:eastAsiaTheme="majorEastAsia" w:hAnsiTheme="majorHAnsi" w:cstheme="majorBidi"/>
      <w:i/>
      <w:iCs/>
      <w:color w:val="243F60" w:themeColor="accent1" w:themeShade="7F"/>
    </w:rPr>
  </w:style>
  <w:style w:type="character" w:customStyle="1" w:styleId="8Char">
    <w:name w:val="Επικεφαλίδα 8 Char"/>
    <w:aliases w:val="Vedlegg Char,8 Char,FigureTitle Char,Condition Char,requirement Char,req2 Char,req Char,81 Char,FigureTitle1 Char,Condition1 Char,requirement1 Char,req21 Char,req4 Char,82 Char,FigureTitle2 Char,Condition2 Char,requirement2 Char"/>
    <w:basedOn w:val="a0"/>
    <w:link w:val="8"/>
    <w:uiPriority w:val="9"/>
    <w:semiHidden/>
    <w:rsid w:val="00B114F7"/>
    <w:rPr>
      <w:rFonts w:asciiTheme="majorHAnsi" w:eastAsiaTheme="majorEastAsia" w:hAnsiTheme="majorHAnsi" w:cstheme="majorBidi"/>
      <w:color w:val="272727" w:themeColor="text1" w:themeTint="D8"/>
      <w:sz w:val="21"/>
      <w:szCs w:val="21"/>
    </w:rPr>
  </w:style>
  <w:style w:type="character" w:customStyle="1" w:styleId="9Char">
    <w:name w:val="Επικεφαλίδα 9 Char"/>
    <w:aliases w:val="Uvedl Char,9 Char,TableTitle Char,Cond'l Reqt. Char,rb Char,req bullet Char,req1 Char,91 Char,TableTitle1 Char,Cond'l Reqt.1 Char,rb1 Char,req bullet1 Char,req11 Char,92 Char,TableTitle2 Char,Cond'l Reqt.2 Char,rb2 Char,req12 Char"/>
    <w:basedOn w:val="a0"/>
    <w:link w:val="9"/>
    <w:uiPriority w:val="9"/>
    <w:semiHidden/>
    <w:rsid w:val="00B114F7"/>
    <w:rPr>
      <w:rFonts w:asciiTheme="majorHAnsi" w:eastAsiaTheme="majorEastAsia" w:hAnsiTheme="majorHAnsi" w:cstheme="majorBidi"/>
      <w:i/>
      <w:iCs/>
      <w:color w:val="272727" w:themeColor="text1" w:themeTint="D8"/>
      <w:sz w:val="21"/>
      <w:szCs w:val="21"/>
    </w:rPr>
  </w:style>
  <w:style w:type="paragraph" w:styleId="a4">
    <w:name w:val="header"/>
    <w:basedOn w:val="a"/>
    <w:link w:val="Char"/>
    <w:uiPriority w:val="99"/>
    <w:unhideWhenUsed/>
    <w:rsid w:val="0006022A"/>
    <w:pPr>
      <w:tabs>
        <w:tab w:val="center" w:pos="4320"/>
        <w:tab w:val="right" w:pos="8640"/>
      </w:tabs>
    </w:pPr>
  </w:style>
  <w:style w:type="character" w:customStyle="1" w:styleId="Char">
    <w:name w:val="Κεφαλίδα Char"/>
    <w:basedOn w:val="a0"/>
    <w:link w:val="a4"/>
    <w:uiPriority w:val="99"/>
    <w:rsid w:val="0006022A"/>
    <w:rPr>
      <w:rFonts w:ascii="Calibri" w:hAnsi="Calibri" w:cs="Calibri"/>
    </w:rPr>
  </w:style>
  <w:style w:type="paragraph" w:styleId="a5">
    <w:name w:val="footer"/>
    <w:basedOn w:val="a"/>
    <w:link w:val="Char0"/>
    <w:uiPriority w:val="99"/>
    <w:unhideWhenUsed/>
    <w:rsid w:val="0006022A"/>
    <w:pPr>
      <w:tabs>
        <w:tab w:val="center" w:pos="4320"/>
        <w:tab w:val="right" w:pos="8640"/>
      </w:tabs>
    </w:pPr>
  </w:style>
  <w:style w:type="character" w:customStyle="1" w:styleId="Char0">
    <w:name w:val="Υποσέλιδο Char"/>
    <w:basedOn w:val="a0"/>
    <w:link w:val="a5"/>
    <w:uiPriority w:val="99"/>
    <w:rsid w:val="0006022A"/>
    <w:rPr>
      <w:rFonts w:ascii="Calibri" w:hAnsi="Calibri" w:cs="Calibri"/>
    </w:rPr>
  </w:style>
  <w:style w:type="character" w:customStyle="1" w:styleId="1Char">
    <w:name w:val="Επικεφαλίδα 1 Char"/>
    <w:basedOn w:val="a0"/>
    <w:link w:val="1"/>
    <w:uiPriority w:val="9"/>
    <w:rsid w:val="004450A7"/>
    <w:rPr>
      <w:rFonts w:asciiTheme="majorHAnsi" w:eastAsiaTheme="majorEastAsia" w:hAnsiTheme="majorHAnsi" w:cstheme="majorBidi"/>
      <w:color w:val="365F91" w:themeColor="accent1" w:themeShade="BF"/>
      <w:sz w:val="32"/>
      <w:szCs w:val="32"/>
    </w:rPr>
  </w:style>
  <w:style w:type="character" w:styleId="-">
    <w:name w:val="Hyperlink"/>
    <w:basedOn w:val="a0"/>
    <w:uiPriority w:val="99"/>
    <w:unhideWhenUsed/>
    <w:rsid w:val="006A332E"/>
    <w:rPr>
      <w:color w:val="0000FF" w:themeColor="hyperlink"/>
      <w:u w:val="single"/>
    </w:rPr>
  </w:style>
  <w:style w:type="character" w:styleId="a6">
    <w:name w:val="Unresolved Mention"/>
    <w:basedOn w:val="a0"/>
    <w:uiPriority w:val="99"/>
    <w:semiHidden/>
    <w:unhideWhenUsed/>
    <w:rsid w:val="00CF0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064560">
      <w:bodyDiv w:val="1"/>
      <w:marLeft w:val="0"/>
      <w:marRight w:val="0"/>
      <w:marTop w:val="0"/>
      <w:marBottom w:val="0"/>
      <w:divBdr>
        <w:top w:val="none" w:sz="0" w:space="0" w:color="auto"/>
        <w:left w:val="none" w:sz="0" w:space="0" w:color="auto"/>
        <w:bottom w:val="none" w:sz="0" w:space="0" w:color="auto"/>
        <w:right w:val="none" w:sz="0" w:space="0" w:color="auto"/>
      </w:divBdr>
    </w:div>
    <w:div w:id="128033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o@uoa.g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1.docx"/><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2081</Words>
  <Characters>11862</Characters>
  <Application>Microsoft Office Word</Application>
  <DocSecurity>0</DocSecurity>
  <Lines>98</Lines>
  <Paragraphs>27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Damianos Kosmidis</dc:creator>
  <cp:keywords/>
  <dc:description/>
  <cp:lastModifiedBy>Kiriakos Koutroulias</cp:lastModifiedBy>
  <cp:revision>3</cp:revision>
  <dcterms:created xsi:type="dcterms:W3CDTF">2022-09-28T06:36:00Z</dcterms:created>
  <dcterms:modified xsi:type="dcterms:W3CDTF">2022-09-28T06:36:00Z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27bb7a-b6f1-4f9a-8f8e-fa4904f28568_Enabled">
    <vt:lpwstr>true</vt:lpwstr>
  </property>
  <property fmtid="{D5CDD505-2E9C-101B-9397-08002B2CF9AE}" pid="3" name="MSIP_Label_9a27bb7a-b6f1-4f9a-8f8e-fa4904f28568_SetDate">
    <vt:lpwstr>2022-09-26T13:40:40Z</vt:lpwstr>
  </property>
  <property fmtid="{D5CDD505-2E9C-101B-9397-08002B2CF9AE}" pid="4" name="MSIP_Label_9a27bb7a-b6f1-4f9a-8f8e-fa4904f28568_Method">
    <vt:lpwstr>Privileged</vt:lpwstr>
  </property>
  <property fmtid="{D5CDD505-2E9C-101B-9397-08002B2CF9AE}" pid="5" name="MSIP_Label_9a27bb7a-b6f1-4f9a-8f8e-fa4904f28568_Name">
    <vt:lpwstr>None</vt:lpwstr>
  </property>
  <property fmtid="{D5CDD505-2E9C-101B-9397-08002B2CF9AE}" pid="6" name="MSIP_Label_9a27bb7a-b6f1-4f9a-8f8e-fa4904f28568_SiteId">
    <vt:lpwstr>16aebab9-7ae0-41ca-aa2e-1922d8efc264</vt:lpwstr>
  </property>
  <property fmtid="{D5CDD505-2E9C-101B-9397-08002B2CF9AE}" pid="7" name="MSIP_Label_9a27bb7a-b6f1-4f9a-8f8e-fa4904f28568_ActionId">
    <vt:lpwstr>14280e6a-d130-4be2-a52d-89bc043c6cf8</vt:lpwstr>
  </property>
  <property fmtid="{D5CDD505-2E9C-101B-9397-08002B2CF9AE}" pid="8" name="MSIP_Label_9a27bb7a-b6f1-4f9a-8f8e-fa4904f28568_ContentBits">
    <vt:lpwstr>0</vt:lpwstr>
  </property>
</Properties>
</file>