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A0DC4" w14:textId="77777777" w:rsidR="009959D5" w:rsidRDefault="009959D5" w:rsidP="002E5EA2">
      <w:pPr>
        <w:spacing w:after="0" w:line="320" w:lineRule="exact"/>
        <w:jc w:val="both"/>
        <w:rPr>
          <w:rFonts w:ascii="Arial" w:eastAsia="Times New Roman" w:hAnsi="Arial" w:cs="Arial"/>
          <w:bCs/>
          <w:color w:val="333333"/>
          <w:sz w:val="32"/>
          <w:szCs w:val="32"/>
          <w:shd w:val="clear" w:color="auto" w:fill="FFFFFF"/>
          <w:lang w:eastAsia="el-GR"/>
        </w:rPr>
      </w:pPr>
    </w:p>
    <w:p w14:paraId="50E38E66" w14:textId="77777777" w:rsidR="009959D5" w:rsidRDefault="00AC40F7" w:rsidP="002E5EA2">
      <w:pPr>
        <w:spacing w:after="0" w:line="320" w:lineRule="exact"/>
        <w:jc w:val="both"/>
        <w:rPr>
          <w:rFonts w:ascii="Arial" w:eastAsia="Times New Roman" w:hAnsi="Arial" w:cs="Arial"/>
          <w:bCs/>
          <w:color w:val="333333"/>
          <w:sz w:val="32"/>
          <w:szCs w:val="32"/>
          <w:shd w:val="clear" w:color="auto" w:fill="FFFFFF"/>
          <w:lang w:eastAsia="el-GR"/>
        </w:rPr>
      </w:pPr>
      <w:r w:rsidRPr="009959D5">
        <w:rPr>
          <w:rFonts w:ascii="Arial" w:eastAsia="Times New Roman" w:hAnsi="Arial" w:cs="Arial"/>
          <w:bCs/>
          <w:color w:val="333333"/>
          <w:sz w:val="32"/>
          <w:szCs w:val="32"/>
          <w:shd w:val="clear" w:color="auto" w:fill="FFFFFF"/>
          <w:lang w:eastAsia="el-GR"/>
        </w:rPr>
        <w:t xml:space="preserve">Η πανδημία του κορωνοϊού στο επίκεντρο της φετινής </w:t>
      </w:r>
    </w:p>
    <w:p w14:paraId="32FE5DB7" w14:textId="44DACA47" w:rsidR="00AC40F7" w:rsidRPr="009959D5" w:rsidRDefault="00AC40F7" w:rsidP="002E5EA2">
      <w:pPr>
        <w:spacing w:after="0" w:line="320" w:lineRule="exact"/>
        <w:jc w:val="both"/>
        <w:rPr>
          <w:rFonts w:ascii="Arial" w:eastAsia="Times New Roman" w:hAnsi="Arial" w:cs="Arial"/>
          <w:bCs/>
          <w:color w:val="333333"/>
          <w:sz w:val="32"/>
          <w:szCs w:val="32"/>
          <w:shd w:val="clear" w:color="auto" w:fill="FFFFFF"/>
          <w:lang w:eastAsia="el-GR"/>
        </w:rPr>
      </w:pPr>
      <w:r w:rsidRPr="009959D5">
        <w:rPr>
          <w:rFonts w:ascii="Arial" w:eastAsia="Times New Roman" w:hAnsi="Arial" w:cs="Arial"/>
          <w:bCs/>
          <w:color w:val="333333"/>
          <w:sz w:val="32"/>
          <w:szCs w:val="32"/>
          <w:shd w:val="clear" w:color="auto" w:fill="FFFFFF"/>
          <w:lang w:eastAsia="el-GR"/>
        </w:rPr>
        <w:t>Παγκόσμιας Ημέρας Βιοηθικής</w:t>
      </w:r>
    </w:p>
    <w:p w14:paraId="635E029E" w14:textId="77777777" w:rsidR="00AC40F7" w:rsidRPr="00386B71" w:rsidRDefault="00AC40F7" w:rsidP="002E5EA2">
      <w:pPr>
        <w:spacing w:after="0" w:line="320" w:lineRule="exact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</w:pPr>
    </w:p>
    <w:p w14:paraId="11920A98" w14:textId="77777777" w:rsidR="009959D5" w:rsidRDefault="009959D5" w:rsidP="002E5EA2">
      <w:pPr>
        <w:spacing w:after="0" w:line="320" w:lineRule="exact"/>
        <w:jc w:val="both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el-GR"/>
        </w:rPr>
      </w:pPr>
    </w:p>
    <w:p w14:paraId="29621A80" w14:textId="77777777" w:rsidR="00386B71" w:rsidRPr="009959D5" w:rsidRDefault="000819DE" w:rsidP="002E5EA2">
      <w:pPr>
        <w:spacing w:after="0" w:line="320" w:lineRule="exact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l-GR"/>
        </w:rPr>
      </w:pPr>
      <w:r w:rsidRPr="009959D5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el-GR"/>
        </w:rPr>
        <w:t>Γιατί Βιοηθική; Γιατί Ιατρική Ηθική;</w:t>
      </w:r>
      <w:r w:rsidRPr="009959D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l-GR"/>
        </w:rPr>
        <w:t xml:space="preserve"> </w:t>
      </w:r>
    </w:p>
    <w:p w14:paraId="22BEECE0" w14:textId="77777777" w:rsidR="009959D5" w:rsidRDefault="009959D5" w:rsidP="002E5EA2">
      <w:pPr>
        <w:spacing w:after="0" w:line="320" w:lineRule="exact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</w:pPr>
    </w:p>
    <w:p w14:paraId="28975462" w14:textId="339F5A59" w:rsidR="000819DE" w:rsidRPr="00386B71" w:rsidRDefault="000819DE" w:rsidP="002E5EA2">
      <w:pPr>
        <w:spacing w:after="0" w:line="320" w:lineRule="exact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</w:pPr>
      <w:r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>Σε αυτά τα κρίσιμα και άκρως επίκαιρα ζητήματα θα επικεντρωθεί το φετινό συνέδριο</w:t>
      </w:r>
      <w:r w:rsidR="007A5692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 του</w:t>
      </w:r>
      <w:r w:rsidR="007A5692" w:rsidRPr="00386B71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l-GR"/>
        </w:rPr>
        <w:t xml:space="preserve"> </w:t>
      </w:r>
      <w:hyperlink r:id="rId6" w:history="1">
        <w:r w:rsidR="007A5692" w:rsidRPr="009959D5">
          <w:rPr>
            <w:rStyle w:val="Hyperlink"/>
            <w:rFonts w:ascii="Arial" w:eastAsia="Times New Roman" w:hAnsi="Arial" w:cs="Arial"/>
            <w:b/>
            <w:sz w:val="23"/>
            <w:szCs w:val="23"/>
            <w:shd w:val="clear" w:color="auto" w:fill="FFFFFF"/>
            <w:lang w:eastAsia="el-GR"/>
          </w:rPr>
          <w:t>Ελληνικού</w:t>
        </w:r>
      </w:hyperlink>
      <w:r w:rsidR="007A5692" w:rsidRPr="009959D5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l-GR"/>
        </w:rPr>
        <w:t xml:space="preserve"> </w:t>
      </w:r>
      <w:r w:rsidR="008747AC" w:rsidRPr="009959D5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l-GR"/>
        </w:rPr>
        <w:t xml:space="preserve">και του </w:t>
      </w:r>
      <w:hyperlink r:id="rId7" w:history="1">
        <w:r w:rsidR="008747AC" w:rsidRPr="009959D5">
          <w:rPr>
            <w:rStyle w:val="Hyperlink"/>
            <w:rFonts w:ascii="Arial" w:eastAsia="Times New Roman" w:hAnsi="Arial" w:cs="Arial"/>
            <w:b/>
            <w:sz w:val="23"/>
            <w:szCs w:val="23"/>
            <w:shd w:val="clear" w:color="auto" w:fill="FFFFFF"/>
            <w:lang w:eastAsia="el-GR"/>
          </w:rPr>
          <w:t>Κυπριακού</w:t>
        </w:r>
      </w:hyperlink>
      <w:r w:rsidR="008747AC" w:rsidRPr="009959D5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l-GR"/>
        </w:rPr>
        <w:t xml:space="preserve"> </w:t>
      </w:r>
      <w:r w:rsidR="007A5692" w:rsidRPr="009959D5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l-GR"/>
        </w:rPr>
        <w:t>Κλιμακίου Βιοηθικής</w:t>
      </w:r>
      <w:r w:rsidR="00065E0A" w:rsidRPr="009959D5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l-GR"/>
        </w:rPr>
        <w:t xml:space="preserve"> της </w:t>
      </w:r>
      <w:r w:rsidR="00065E0A" w:rsidRPr="009959D5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val="en-US" w:eastAsia="el-GR"/>
        </w:rPr>
        <w:t>UNESCO</w:t>
      </w:r>
      <w:r w:rsidR="007A5692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, με τη συνεργασία ακαδημαϊκών </w:t>
      </w:r>
      <w:r w:rsidR="00A43FDC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και ερευνητικών </w:t>
      </w:r>
      <w:r w:rsidR="007A5692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>φορέων,</w:t>
      </w:r>
      <w:r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 που </w:t>
      </w:r>
      <w:r w:rsidR="007A5692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θα πραγματοποιηθεί </w:t>
      </w:r>
      <w:r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διαδικτυακά στις </w:t>
      </w:r>
      <w:r w:rsidRPr="009959D5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l-GR"/>
        </w:rPr>
        <w:t>19 Οκτωβρίου</w:t>
      </w:r>
      <w:r w:rsidR="00A43FDC" w:rsidRPr="009959D5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l-GR"/>
        </w:rPr>
        <w:t xml:space="preserve"> 2020</w:t>
      </w:r>
      <w:r w:rsidRPr="009959D5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l-GR"/>
        </w:rPr>
        <w:t>, την Παγκόσμια Ημέρα Βιοηθικής.</w:t>
      </w:r>
    </w:p>
    <w:p w14:paraId="508D01D3" w14:textId="77777777" w:rsidR="000819DE" w:rsidRPr="00386B71" w:rsidRDefault="000819DE" w:rsidP="002E5EA2">
      <w:pPr>
        <w:spacing w:after="0" w:line="320" w:lineRule="exact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</w:pPr>
    </w:p>
    <w:p w14:paraId="4C8BEDC5" w14:textId="4370CBA8" w:rsidR="008F6134" w:rsidRPr="00386B71" w:rsidRDefault="000819DE" w:rsidP="002E5EA2">
      <w:pPr>
        <w:spacing w:after="0" w:line="320" w:lineRule="exact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</w:pPr>
      <w:r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>Στο συνέδριο θα συμμετάσχουν σημαίνοντες επιστήμονες από διάφορους κλάδους, από την Ελλάδα</w:t>
      </w:r>
      <w:r w:rsidR="008747AC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>, την Κύπρο</w:t>
      </w:r>
      <w:r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 και το εξωτερικό</w:t>
      </w:r>
      <w:r w:rsidR="008F6134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, οι οποίοι θα αναλύσουν </w:t>
      </w:r>
      <w:r w:rsidR="007A5692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από την ιδιαίτερη σκοπιά τους </w:t>
      </w:r>
      <w:r w:rsidR="008F6134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τα βιοηθικά </w:t>
      </w:r>
      <w:r w:rsidR="007A5692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ζητήματα </w:t>
      </w:r>
      <w:r w:rsidR="008F6134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που προκύπτουν από την πανδημία του </w:t>
      </w:r>
      <w:r w:rsidR="00A43FDC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νέου </w:t>
      </w:r>
      <w:r w:rsidR="008F6134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κορωνοϊού </w:t>
      </w:r>
      <w:r w:rsidR="00A43FDC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 w:eastAsia="el-GR"/>
        </w:rPr>
        <w:t>covid</w:t>
      </w:r>
      <w:r w:rsidR="00A43FDC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-19 </w:t>
      </w:r>
      <w:r w:rsidR="008F6134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>και τον τρόπο διαχείρισής της από τα κράτη και τους υγειονομικούς φορείς.</w:t>
      </w:r>
      <w:r w:rsidR="002E5EA2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 </w:t>
      </w:r>
    </w:p>
    <w:p w14:paraId="2AAD2C0E" w14:textId="77777777" w:rsidR="009959D5" w:rsidRDefault="009959D5" w:rsidP="002E5EA2">
      <w:pPr>
        <w:spacing w:after="0" w:line="320" w:lineRule="exact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</w:pPr>
    </w:p>
    <w:p w14:paraId="7C5D3760" w14:textId="09FFA790" w:rsidR="000819DE" w:rsidRPr="00386B71" w:rsidRDefault="002E5EA2" w:rsidP="002E5EA2">
      <w:pPr>
        <w:spacing w:after="0" w:line="320" w:lineRule="exact"/>
        <w:jc w:val="both"/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l-GR"/>
        </w:rPr>
      </w:pPr>
      <w:r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Η Βιοηθική είναι κλάδος της Ηθικής που </w:t>
      </w:r>
      <w:r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ασχολείται με τα ηθικά διλήμματα που δημιουργούνται από την αλματώδη εξέλιξη της επιστήμης, ιδίως της βιοϊατρικής, της βιοτεχνολογίας και της γενετικής.  </w:t>
      </w:r>
      <w:r w:rsidR="007A5692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Αυτή είναι η 5η συνεχόμενη χρονιά που πραγματοποιείται </w:t>
      </w:r>
      <w:r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στον ελληνόφωνο χώρο -την Παγκόσμια Ημέρα Βιοηθικής- </w:t>
      </w:r>
      <w:r w:rsidR="007A5692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>τ</w:t>
      </w:r>
      <w:r w:rsidR="008F6134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ο </w:t>
      </w:r>
      <w:r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εν λόγω </w:t>
      </w:r>
      <w:r w:rsidR="008F6134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>συνέδριο</w:t>
      </w:r>
      <w:r w:rsidR="007A5692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 και ειδικά λόγω των συνθηκών θα</w:t>
      </w:r>
      <w:r w:rsidR="00AC40F7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 είναι</w:t>
      </w:r>
      <w:r w:rsidR="00A43FDC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 </w:t>
      </w:r>
      <w:r w:rsidR="008F6134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>webinar</w:t>
      </w:r>
      <w:r w:rsidR="007A5692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>, με ελεύθερη πρόσβαση για όλους, μέσω υπολογιστή</w:t>
      </w:r>
      <w:r w:rsidR="00A43FDC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, </w:t>
      </w:r>
      <w:r w:rsidR="00A43FDC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US" w:eastAsia="el-GR"/>
        </w:rPr>
        <w:t>tablet</w:t>
      </w:r>
      <w:r w:rsidR="00A43FDC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 ή κινητού</w:t>
      </w:r>
      <w:r w:rsidR="007A5692" w:rsidRPr="00386B7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  <w:t xml:space="preserve">. </w:t>
      </w:r>
      <w:r w:rsidR="007A5692" w:rsidRPr="00386B71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l-GR"/>
        </w:rPr>
        <w:t xml:space="preserve">Οι ομιλίες ξεκινούν </w:t>
      </w:r>
      <w:r w:rsidR="008F6134" w:rsidRPr="00386B71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l-GR"/>
        </w:rPr>
        <w:t xml:space="preserve">τη Δευτέρα 19 Οκτωβρίου στις 18:00 </w:t>
      </w:r>
      <w:r w:rsidR="007A5692" w:rsidRPr="00386B71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l-GR"/>
        </w:rPr>
        <w:t xml:space="preserve">και </w:t>
      </w:r>
      <w:r w:rsidR="0061463E" w:rsidRPr="00386B71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l-GR"/>
        </w:rPr>
        <w:t xml:space="preserve">ο κάθε ενδιαφερόμενος </w:t>
      </w:r>
      <w:r w:rsidR="007A5692" w:rsidRPr="00386B71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l-GR"/>
        </w:rPr>
        <w:t xml:space="preserve">μπορεί να συνδεθεί μέσω του ακόλουθου </w:t>
      </w:r>
      <w:r w:rsidR="007A5692" w:rsidRPr="00386B71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val="en-US" w:eastAsia="el-GR"/>
        </w:rPr>
        <w:t>link</w:t>
      </w:r>
      <w:r w:rsidR="008747AC" w:rsidRPr="00386B71"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l-GR"/>
        </w:rPr>
        <w:t>:</w:t>
      </w:r>
    </w:p>
    <w:p w14:paraId="1F2258C2" w14:textId="77777777" w:rsidR="007A5692" w:rsidRPr="00386B71" w:rsidRDefault="007A5692" w:rsidP="002E5EA2">
      <w:pPr>
        <w:spacing w:after="0" w:line="320" w:lineRule="exact"/>
        <w:jc w:val="both"/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l-GR"/>
        </w:rPr>
      </w:pPr>
    </w:p>
    <w:p w14:paraId="26A9D057" w14:textId="0378ECE9" w:rsidR="00761641" w:rsidRPr="00386B71" w:rsidRDefault="00B33883" w:rsidP="00940E4F">
      <w:pPr>
        <w:spacing w:after="0" w:line="320" w:lineRule="exact"/>
        <w:jc w:val="center"/>
        <w:rPr>
          <w:rFonts w:ascii="Arial" w:eastAsia="Times New Roman" w:hAnsi="Arial" w:cs="Arial"/>
          <w:b/>
          <w:color w:val="333333"/>
          <w:sz w:val="23"/>
          <w:szCs w:val="23"/>
          <w:shd w:val="clear" w:color="auto" w:fill="FFFFFF"/>
          <w:lang w:eastAsia="el-GR"/>
        </w:rPr>
      </w:pPr>
      <w:hyperlink r:id="rId8" w:history="1">
        <w:r w:rsidR="008747AC" w:rsidRPr="00386B71">
          <w:rPr>
            <w:rStyle w:val="Hyperlink"/>
            <w:rFonts w:ascii="Arial" w:eastAsia="Times New Roman" w:hAnsi="Arial" w:cs="Arial"/>
            <w:b/>
            <w:bCs/>
            <w:sz w:val="23"/>
            <w:szCs w:val="23"/>
            <w:shd w:val="clear" w:color="auto" w:fill="FFFFFF"/>
            <w:lang w:val="en-US" w:eastAsia="el-GR"/>
          </w:rPr>
          <w:t>https</w:t>
        </w:r>
        <w:r w:rsidR="008747AC" w:rsidRPr="00386B71">
          <w:rPr>
            <w:rStyle w:val="Hyperlink"/>
            <w:rFonts w:ascii="Arial" w:eastAsia="Times New Roman" w:hAnsi="Arial" w:cs="Arial"/>
            <w:b/>
            <w:bCs/>
            <w:sz w:val="23"/>
            <w:szCs w:val="23"/>
            <w:shd w:val="clear" w:color="auto" w:fill="FFFFFF"/>
            <w:lang w:eastAsia="el-GR"/>
          </w:rPr>
          <w:t>://</w:t>
        </w:r>
        <w:r w:rsidR="008747AC" w:rsidRPr="00386B71">
          <w:rPr>
            <w:rStyle w:val="Hyperlink"/>
            <w:rFonts w:ascii="Arial" w:eastAsia="Times New Roman" w:hAnsi="Arial" w:cs="Arial"/>
            <w:b/>
            <w:bCs/>
            <w:sz w:val="23"/>
            <w:szCs w:val="23"/>
            <w:shd w:val="clear" w:color="auto" w:fill="FFFFFF"/>
            <w:lang w:val="en-US" w:eastAsia="el-GR"/>
          </w:rPr>
          <w:t>bit</w:t>
        </w:r>
        <w:r w:rsidR="008747AC" w:rsidRPr="00386B71">
          <w:rPr>
            <w:rStyle w:val="Hyperlink"/>
            <w:rFonts w:ascii="Arial" w:eastAsia="Times New Roman" w:hAnsi="Arial" w:cs="Arial"/>
            <w:b/>
            <w:bCs/>
            <w:sz w:val="23"/>
            <w:szCs w:val="23"/>
            <w:shd w:val="clear" w:color="auto" w:fill="FFFFFF"/>
            <w:lang w:eastAsia="el-GR"/>
          </w:rPr>
          <w:t>.</w:t>
        </w:r>
        <w:r w:rsidR="008747AC" w:rsidRPr="00386B71">
          <w:rPr>
            <w:rStyle w:val="Hyperlink"/>
            <w:rFonts w:ascii="Arial" w:eastAsia="Times New Roman" w:hAnsi="Arial" w:cs="Arial"/>
            <w:b/>
            <w:bCs/>
            <w:sz w:val="23"/>
            <w:szCs w:val="23"/>
            <w:shd w:val="clear" w:color="auto" w:fill="FFFFFF"/>
            <w:lang w:val="en-US" w:eastAsia="el-GR"/>
          </w:rPr>
          <w:t>ly</w:t>
        </w:r>
        <w:r w:rsidR="008747AC" w:rsidRPr="00386B71">
          <w:rPr>
            <w:rStyle w:val="Hyperlink"/>
            <w:rFonts w:ascii="Arial" w:eastAsia="Times New Roman" w:hAnsi="Arial" w:cs="Arial"/>
            <w:b/>
            <w:bCs/>
            <w:sz w:val="23"/>
            <w:szCs w:val="23"/>
            <w:shd w:val="clear" w:color="auto" w:fill="FFFFFF"/>
            <w:lang w:eastAsia="el-GR"/>
          </w:rPr>
          <w:t>/34</w:t>
        </w:r>
        <w:r w:rsidR="008747AC" w:rsidRPr="00386B71">
          <w:rPr>
            <w:rStyle w:val="Hyperlink"/>
            <w:rFonts w:ascii="Arial" w:eastAsia="Times New Roman" w:hAnsi="Arial" w:cs="Arial"/>
            <w:b/>
            <w:bCs/>
            <w:sz w:val="23"/>
            <w:szCs w:val="23"/>
            <w:shd w:val="clear" w:color="auto" w:fill="FFFFFF"/>
            <w:lang w:val="en-US" w:eastAsia="el-GR"/>
          </w:rPr>
          <w:t>Wg</w:t>
        </w:r>
        <w:r w:rsidR="008747AC" w:rsidRPr="00386B71">
          <w:rPr>
            <w:rStyle w:val="Hyperlink"/>
            <w:rFonts w:ascii="Arial" w:eastAsia="Times New Roman" w:hAnsi="Arial" w:cs="Arial"/>
            <w:b/>
            <w:bCs/>
            <w:sz w:val="23"/>
            <w:szCs w:val="23"/>
            <w:shd w:val="clear" w:color="auto" w:fill="FFFFFF"/>
            <w:lang w:eastAsia="el-GR"/>
          </w:rPr>
          <w:t>4</w:t>
        </w:r>
        <w:r w:rsidR="008747AC" w:rsidRPr="00386B71">
          <w:rPr>
            <w:rStyle w:val="Hyperlink"/>
            <w:rFonts w:ascii="Arial" w:eastAsia="Times New Roman" w:hAnsi="Arial" w:cs="Arial"/>
            <w:b/>
            <w:bCs/>
            <w:sz w:val="23"/>
            <w:szCs w:val="23"/>
            <w:shd w:val="clear" w:color="auto" w:fill="FFFFFF"/>
            <w:lang w:val="en-US" w:eastAsia="el-GR"/>
          </w:rPr>
          <w:t>dB</w:t>
        </w:r>
      </w:hyperlink>
    </w:p>
    <w:p w14:paraId="0BEE39EA" w14:textId="77777777" w:rsidR="008747AC" w:rsidRPr="00386B71" w:rsidRDefault="008747AC" w:rsidP="002E5EA2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6F711B81" w14:textId="1FC8B6E7" w:rsidR="008F6134" w:rsidRPr="00386B71" w:rsidRDefault="00AC40F7" w:rsidP="002E5EA2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Το συνέδριο </w:t>
      </w:r>
      <w:r w:rsidR="008F6134"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διοργανώνεται από το </w:t>
      </w:r>
      <w:r w:rsidR="000819DE"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Ελληνικό Κλιμάκιο της Έδρας Βιοηθικής της UNESCO (Haifa) και το </w:t>
      </w:r>
      <w:hyperlink r:id="rId9" w:history="1">
        <w:r w:rsidR="000819DE" w:rsidRPr="00386B71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Εργαστήριο Εφαρμοσμένης Φιλοσοφίας</w:t>
        </w:r>
      </w:hyperlink>
      <w:r w:rsidR="000819DE"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του Ε.Κ.Π.Α.</w:t>
      </w:r>
      <w:r w:rsidR="008F6134"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r w:rsidR="000819DE"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το </w:t>
      </w:r>
      <w:hyperlink r:id="rId10" w:history="1">
        <w:r w:rsidR="008F6134" w:rsidRPr="00386B71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Ανοι</w:t>
        </w:r>
        <w:r w:rsidR="00A43FDC" w:rsidRPr="00386B71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κ</w:t>
        </w:r>
        <w:r w:rsidR="008F6134" w:rsidRPr="00386B71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τό Πανεπιστήμιο Κύπρου</w:t>
        </w:r>
      </w:hyperlink>
      <w:r w:rsidR="008F6134"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8747AC"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>και συγκεκριμένα με</w:t>
      </w:r>
      <w:r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το Νέο Μεταπτυχιακό πρόγραμμα σπουδών «</w:t>
      </w:r>
      <w:hyperlink r:id="rId11" w:history="1">
        <w:r w:rsidRPr="00386B71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Βιοηθική – Ιατρική Ηθική</w:t>
        </w:r>
      </w:hyperlink>
      <w:r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», που προσφέρεται για πρώτη φορά το τρέχον ακαδημαϊκό έτος 2020-2021, </w:t>
      </w:r>
      <w:r w:rsidR="008F6134"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το </w:t>
      </w:r>
      <w:hyperlink r:id="rId12" w:history="1">
        <w:r w:rsidR="008F6134" w:rsidRPr="00386B71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Τεχνολογικό Πανεπιστήμιο Κύπρου</w:t>
        </w:r>
      </w:hyperlink>
      <w:r w:rsidR="008F6134"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το </w:t>
      </w:r>
      <w:hyperlink r:id="rId13" w:history="1">
        <w:r w:rsidR="008F6134" w:rsidRPr="00386B71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Ερευνητικό Κέντρο Βιοπολιτικής</w:t>
        </w:r>
      </w:hyperlink>
      <w:r w:rsidR="008F6134"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και το </w:t>
      </w:r>
      <w:hyperlink r:id="rId14" w:history="1">
        <w:r w:rsidR="008F6134" w:rsidRPr="00386B71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Ευρωπαϊκό Ερευνητικό και Εκπαιδευτικό Κέντρο Βιοηθικής και Δικαίου</w:t>
        </w:r>
      </w:hyperlink>
      <w:r w:rsidR="00A43FDC"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του Παντείου Πανεπιστημίου</w:t>
      </w:r>
      <w:r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>. Συνεργάζεται η</w:t>
      </w:r>
      <w:r w:rsidR="008F6134"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15" w:history="1">
        <w:r w:rsidR="008F6134" w:rsidRPr="00386B71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Περιφέρεια Αττικής</w:t>
        </w:r>
      </w:hyperlink>
      <w:r w:rsidR="008F6134"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και η Α’ Ψυχιατρική Κλινική του </w:t>
      </w:r>
      <w:hyperlink r:id="rId16" w:history="1">
        <w:r w:rsidR="008F6134" w:rsidRPr="00386B71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Αιγινήτειου Νοσοκομείου</w:t>
        </w:r>
      </w:hyperlink>
      <w:r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>,</w:t>
      </w:r>
      <w:r w:rsidR="008F6134"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στο πλαίσιο του προγράμματος «Προαγωγή Ψυχικής Υγείας σε Ευπαθείς Πληθυσμούς». Χορηγός είναι η </w:t>
      </w:r>
      <w:hyperlink r:id="rId17" w:history="1">
        <w:r w:rsidR="008F6134" w:rsidRPr="00386B71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Alpro</w:t>
        </w:r>
      </w:hyperlink>
      <w:r w:rsidR="008F6134" w:rsidRPr="00386B71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14:paraId="6139135B" w14:textId="77777777" w:rsidR="008F6134" w:rsidRPr="00386B71" w:rsidRDefault="008F6134" w:rsidP="002E5EA2">
      <w:pPr>
        <w:spacing w:after="0" w:line="320" w:lineRule="exact"/>
        <w:jc w:val="both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el-GR"/>
        </w:rPr>
      </w:pPr>
    </w:p>
    <w:p w14:paraId="52EBC3B3" w14:textId="7DA80235" w:rsidR="00386B71" w:rsidRDefault="00386B71" w:rsidP="002E5EA2">
      <w:pPr>
        <w:spacing w:after="0" w:line="320" w:lineRule="exact"/>
        <w:jc w:val="both"/>
        <w:rPr>
          <w:rFonts w:ascii="Franklin Gothic Book" w:eastAsia="Times New Roman" w:hAnsi="Franklin Gothic Book" w:cs="Times New Roman"/>
          <w:b/>
          <w:bCs/>
          <w:color w:val="333333"/>
          <w:sz w:val="23"/>
          <w:szCs w:val="23"/>
          <w:shd w:val="clear" w:color="auto" w:fill="FFFFFF"/>
          <w:lang w:eastAsia="el-GR"/>
        </w:rPr>
      </w:pPr>
    </w:p>
    <w:p w14:paraId="219A5C5E" w14:textId="77777777" w:rsidR="00615AA9" w:rsidRPr="00615AA9" w:rsidRDefault="00615AA9" w:rsidP="00615AA9">
      <w:pPr>
        <w:spacing w:after="0" w:line="320" w:lineRule="exact"/>
        <w:jc w:val="both"/>
        <w:rPr>
          <w:rFonts w:ascii="Franklin Gothic Book" w:eastAsia="Times New Roman" w:hAnsi="Franklin Gothic Book" w:cs="Times New Roman"/>
          <w:b/>
          <w:bCs/>
          <w:color w:val="333333"/>
          <w:sz w:val="23"/>
          <w:szCs w:val="23"/>
          <w:shd w:val="clear" w:color="auto" w:fill="FFFFFF"/>
          <w:lang w:eastAsia="el-GR"/>
        </w:rPr>
      </w:pPr>
      <w:r w:rsidRPr="00615AA9">
        <w:rPr>
          <w:rFonts w:ascii="Franklin Gothic Book" w:eastAsia="Times New Roman" w:hAnsi="Franklin Gothic Book" w:cs="Times New Roman"/>
          <w:b/>
          <w:bCs/>
          <w:color w:val="333333"/>
          <w:sz w:val="23"/>
          <w:szCs w:val="23"/>
          <w:shd w:val="clear" w:color="auto" w:fill="FFFFFF"/>
          <w:lang w:eastAsia="el-GR"/>
        </w:rPr>
        <w:t xml:space="preserve">Στους συμμετέχοντες που θα συμπληρώσουν τα στοιχεία τους </w:t>
      </w:r>
      <w:hyperlink r:id="rId18" w:history="1">
        <w:r w:rsidRPr="00615AA9">
          <w:rPr>
            <w:rStyle w:val="Hyperlink"/>
            <w:rFonts w:ascii="Franklin Gothic Book" w:eastAsia="Times New Roman" w:hAnsi="Franklin Gothic Book" w:cs="Times New Roman"/>
            <w:b/>
            <w:bCs/>
            <w:sz w:val="23"/>
            <w:szCs w:val="23"/>
            <w:shd w:val="clear" w:color="auto" w:fill="FFFFFF"/>
            <w:lang w:eastAsia="el-GR"/>
          </w:rPr>
          <w:t>ΕΔΩ</w:t>
        </w:r>
      </w:hyperlink>
      <w:r w:rsidRPr="00615AA9">
        <w:rPr>
          <w:rFonts w:ascii="Franklin Gothic Book" w:eastAsia="Times New Roman" w:hAnsi="Franklin Gothic Book" w:cs="Times New Roman"/>
          <w:b/>
          <w:bCs/>
          <w:color w:val="333333"/>
          <w:sz w:val="23"/>
          <w:szCs w:val="23"/>
          <w:shd w:val="clear" w:color="auto" w:fill="FFFFFF"/>
          <w:lang w:eastAsia="el-GR"/>
        </w:rPr>
        <w:t xml:space="preserve"> θα δοθεί βεβαίωση παρακολούθησης.</w:t>
      </w:r>
    </w:p>
    <w:p w14:paraId="31699FB2" w14:textId="3C203905" w:rsidR="00615AA9" w:rsidRDefault="00615AA9" w:rsidP="002E5EA2">
      <w:pPr>
        <w:spacing w:after="0" w:line="320" w:lineRule="exact"/>
        <w:jc w:val="both"/>
        <w:rPr>
          <w:rFonts w:ascii="Franklin Gothic Book" w:eastAsia="Times New Roman" w:hAnsi="Franklin Gothic Book" w:cs="Times New Roman"/>
          <w:b/>
          <w:bCs/>
          <w:color w:val="333333"/>
          <w:sz w:val="23"/>
          <w:szCs w:val="23"/>
          <w:shd w:val="clear" w:color="auto" w:fill="FFFFFF"/>
          <w:lang w:eastAsia="el-GR"/>
        </w:rPr>
      </w:pPr>
    </w:p>
    <w:p w14:paraId="3B3847FD" w14:textId="792E8036" w:rsidR="00615AA9" w:rsidRDefault="00615AA9" w:rsidP="002E5EA2">
      <w:pPr>
        <w:spacing w:after="0" w:line="320" w:lineRule="exact"/>
        <w:jc w:val="both"/>
        <w:rPr>
          <w:rFonts w:ascii="Franklin Gothic Book" w:eastAsia="Times New Roman" w:hAnsi="Franklin Gothic Book" w:cs="Times New Roman"/>
          <w:b/>
          <w:bCs/>
          <w:color w:val="333333"/>
          <w:sz w:val="23"/>
          <w:szCs w:val="23"/>
          <w:shd w:val="clear" w:color="auto" w:fill="FFFFFF"/>
          <w:lang w:eastAsia="el-GR"/>
        </w:rPr>
      </w:pPr>
    </w:p>
    <w:p w14:paraId="07F98684" w14:textId="77777777" w:rsidR="00615AA9" w:rsidRDefault="00615AA9" w:rsidP="002E5EA2">
      <w:pPr>
        <w:spacing w:after="0" w:line="320" w:lineRule="exact"/>
        <w:jc w:val="both"/>
        <w:rPr>
          <w:rFonts w:ascii="Franklin Gothic Book" w:eastAsia="Times New Roman" w:hAnsi="Franklin Gothic Book" w:cs="Times New Roman"/>
          <w:b/>
          <w:bCs/>
          <w:color w:val="333333"/>
          <w:sz w:val="23"/>
          <w:szCs w:val="23"/>
          <w:shd w:val="clear" w:color="auto" w:fill="FFFFFF"/>
          <w:lang w:eastAsia="el-GR"/>
        </w:rPr>
      </w:pPr>
    </w:p>
    <w:p w14:paraId="0CCC14A6" w14:textId="77777777" w:rsidR="009959D5" w:rsidRDefault="009959D5" w:rsidP="002E5EA2">
      <w:pPr>
        <w:spacing w:after="0" w:line="320" w:lineRule="exact"/>
        <w:jc w:val="both"/>
        <w:rPr>
          <w:rFonts w:ascii="Franklin Gothic Book" w:eastAsia="Times New Roman" w:hAnsi="Franklin Gothic Book" w:cs="Times New Roman"/>
          <w:b/>
          <w:bCs/>
          <w:color w:val="333333"/>
          <w:sz w:val="23"/>
          <w:szCs w:val="23"/>
          <w:shd w:val="clear" w:color="auto" w:fill="FFFFFF"/>
          <w:lang w:eastAsia="el-GR"/>
        </w:rPr>
      </w:pPr>
    </w:p>
    <w:p w14:paraId="19388C9C" w14:textId="2FCC0778" w:rsidR="006F20E7" w:rsidRPr="009959D5" w:rsidRDefault="008747AC" w:rsidP="002E5EA2">
      <w:pPr>
        <w:spacing w:after="0" w:line="320" w:lineRule="exac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el-GR"/>
        </w:rPr>
      </w:pPr>
      <w:r w:rsidRPr="009959D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el-GR"/>
        </w:rPr>
        <w:t>Ομιλήτριες/ομιλητές στο διαδικτυακό συνέδριο είναι</w:t>
      </w:r>
      <w:r w:rsidR="006F20E7" w:rsidRPr="009959D5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el-GR"/>
        </w:rPr>
        <w:t>:</w:t>
      </w:r>
    </w:p>
    <w:p w14:paraId="41475D5C" w14:textId="77777777" w:rsidR="002E5EA2" w:rsidRPr="009959D5" w:rsidRDefault="002E5EA2" w:rsidP="002E5EA2">
      <w:pPr>
        <w:spacing w:after="0" w:line="320" w:lineRule="exact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l-GR"/>
        </w:rPr>
      </w:pPr>
    </w:p>
    <w:p w14:paraId="410327E6" w14:textId="77777777" w:rsidR="007C4DA7" w:rsidRPr="00615AA9" w:rsidRDefault="008747AC" w:rsidP="002E5EA2">
      <w:pPr>
        <w:spacing w:after="0" w:line="320" w:lineRule="exact"/>
        <w:jc w:val="both"/>
        <w:rPr>
          <w:rFonts w:ascii="Arial" w:eastAsia="Times New Roman" w:hAnsi="Arial" w:cs="Arial"/>
          <w:sz w:val="23"/>
          <w:szCs w:val="23"/>
          <w:lang w:val="en-GB"/>
        </w:rPr>
      </w:pPr>
      <w:r w:rsidRPr="009959D5">
        <w:rPr>
          <w:rFonts w:ascii="Arial" w:eastAsia="Times New Roman" w:hAnsi="Arial" w:cs="Arial"/>
          <w:b/>
          <w:sz w:val="23"/>
          <w:szCs w:val="23"/>
          <w:lang w:val="en-US"/>
        </w:rPr>
        <w:t>Gerhard</w:t>
      </w:r>
      <w:r w:rsidRPr="00615AA9">
        <w:rPr>
          <w:rFonts w:ascii="Arial" w:eastAsia="Times New Roman" w:hAnsi="Arial" w:cs="Arial"/>
          <w:b/>
          <w:sz w:val="23"/>
          <w:szCs w:val="23"/>
          <w:lang w:val="en-GB"/>
        </w:rPr>
        <w:t xml:space="preserve"> </w:t>
      </w:r>
      <w:r w:rsidRPr="009959D5">
        <w:rPr>
          <w:rFonts w:ascii="Arial" w:eastAsia="Times New Roman" w:hAnsi="Arial" w:cs="Arial"/>
          <w:b/>
          <w:sz w:val="23"/>
          <w:szCs w:val="23"/>
          <w:lang w:val="en-US"/>
        </w:rPr>
        <w:t>Fortwengel</w:t>
      </w:r>
      <w:r w:rsidRPr="00615AA9">
        <w:rPr>
          <w:rFonts w:ascii="Arial" w:eastAsia="Times New Roman" w:hAnsi="Arial" w:cs="Arial"/>
          <w:sz w:val="23"/>
          <w:szCs w:val="23"/>
          <w:lang w:val="en-GB"/>
        </w:rPr>
        <w:t xml:space="preserve"> (Universität Hannover), </w:t>
      </w:r>
    </w:p>
    <w:p w14:paraId="39C2C816" w14:textId="5BB74FF7" w:rsidR="00E73726" w:rsidRPr="00E73726" w:rsidRDefault="00E73726" w:rsidP="00E73726">
      <w:pPr>
        <w:spacing w:after="0" w:line="252" w:lineRule="auto"/>
        <w:rPr>
          <w:color w:val="000000"/>
          <w:lang w:val="en-US"/>
        </w:rPr>
      </w:pPr>
      <w:r>
        <w:rPr>
          <w:rFonts w:ascii="Arial" w:eastAsia="Times New Roman" w:hAnsi="Arial" w:cs="Arial"/>
          <w:b/>
          <w:sz w:val="23"/>
          <w:szCs w:val="23"/>
          <w:lang w:val="en-US"/>
        </w:rPr>
        <w:t xml:space="preserve">Stacy Gallin, </w:t>
      </w:r>
      <w:r w:rsidRPr="00E73726">
        <w:rPr>
          <w:rFonts w:ascii="Arial" w:eastAsia="Times New Roman" w:hAnsi="Arial" w:cs="Arial"/>
          <w:b/>
          <w:sz w:val="23"/>
          <w:szCs w:val="23"/>
          <w:lang w:val="en-US"/>
        </w:rPr>
        <w:t>(</w:t>
      </w:r>
      <w:r>
        <w:rPr>
          <w:rFonts w:ascii="Arial" w:hAnsi="Arial" w:cs="Arial"/>
          <w:color w:val="000000"/>
          <w:sz w:val="23"/>
          <w:szCs w:val="23"/>
          <w:lang w:val="en-US"/>
        </w:rPr>
        <w:t>New York Medical College</w:t>
      </w:r>
      <w:r w:rsidRPr="00E73726">
        <w:rPr>
          <w:color w:val="000000"/>
          <w:lang w:val="en-US"/>
        </w:rPr>
        <w:t>),</w:t>
      </w:r>
    </w:p>
    <w:p w14:paraId="36B9C23B" w14:textId="77777777" w:rsidR="007C4DA7" w:rsidRDefault="008747AC" w:rsidP="002E5EA2">
      <w:pPr>
        <w:spacing w:after="0" w:line="320" w:lineRule="exact"/>
        <w:jc w:val="both"/>
        <w:rPr>
          <w:rFonts w:ascii="Arial" w:eastAsia="Times New Roman" w:hAnsi="Arial" w:cs="Arial"/>
          <w:sz w:val="23"/>
          <w:szCs w:val="23"/>
        </w:rPr>
      </w:pPr>
      <w:r w:rsidRPr="009959D5">
        <w:rPr>
          <w:rFonts w:ascii="Arial" w:eastAsia="Times New Roman" w:hAnsi="Arial" w:cs="Arial"/>
          <w:b/>
          <w:sz w:val="23"/>
          <w:szCs w:val="23"/>
        </w:rPr>
        <w:t>Πάνος Ηλιόπουλος</w:t>
      </w:r>
      <w:r w:rsidRPr="009959D5">
        <w:rPr>
          <w:rFonts w:ascii="Arial" w:eastAsia="Times New Roman" w:hAnsi="Arial" w:cs="Arial"/>
          <w:sz w:val="23"/>
          <w:szCs w:val="23"/>
        </w:rPr>
        <w:t xml:space="preserve"> (Πανεπιστήμιο Ιωαννίνων),</w:t>
      </w:r>
    </w:p>
    <w:p w14:paraId="04BF2931" w14:textId="77777777" w:rsidR="007C4DA7" w:rsidRDefault="008747AC" w:rsidP="002E5EA2">
      <w:pPr>
        <w:spacing w:after="0" w:line="320" w:lineRule="exact"/>
        <w:jc w:val="both"/>
        <w:rPr>
          <w:rFonts w:ascii="Arial" w:eastAsia="Times New Roman" w:hAnsi="Arial" w:cs="Arial"/>
          <w:sz w:val="23"/>
          <w:szCs w:val="23"/>
        </w:rPr>
      </w:pPr>
      <w:r w:rsidRPr="009959D5">
        <w:rPr>
          <w:rFonts w:ascii="Arial" w:eastAsia="Times New Roman" w:hAnsi="Arial" w:cs="Arial"/>
          <w:b/>
          <w:sz w:val="23"/>
          <w:szCs w:val="23"/>
        </w:rPr>
        <w:t>Παναγιώτης Κορμάς</w:t>
      </w:r>
      <w:r w:rsidRPr="009959D5">
        <w:rPr>
          <w:rFonts w:ascii="Arial" w:eastAsia="Times New Roman" w:hAnsi="Arial" w:cs="Arial"/>
          <w:sz w:val="23"/>
          <w:szCs w:val="23"/>
        </w:rPr>
        <w:t xml:space="preserve"> (Εργαστήριο Εφαρμοσμένης Φιλοσοφίας ΕΚΠΑ), </w:t>
      </w:r>
    </w:p>
    <w:p w14:paraId="2A6902FC" w14:textId="77777777" w:rsidR="007C4DA7" w:rsidRDefault="008747AC" w:rsidP="002E5EA2">
      <w:pPr>
        <w:spacing w:after="0" w:line="320" w:lineRule="exact"/>
        <w:jc w:val="both"/>
        <w:rPr>
          <w:rFonts w:ascii="Arial" w:eastAsia="Times New Roman" w:hAnsi="Arial" w:cs="Arial"/>
          <w:sz w:val="23"/>
          <w:szCs w:val="23"/>
        </w:rPr>
      </w:pPr>
      <w:r w:rsidRPr="009959D5">
        <w:rPr>
          <w:rFonts w:ascii="Arial" w:eastAsia="Times New Roman" w:hAnsi="Arial" w:cs="Arial"/>
          <w:b/>
          <w:sz w:val="23"/>
          <w:szCs w:val="23"/>
        </w:rPr>
        <w:t>Ισμήνη Κριάρη</w:t>
      </w:r>
      <w:r w:rsidRPr="009959D5">
        <w:rPr>
          <w:rFonts w:ascii="Arial" w:eastAsia="Times New Roman" w:hAnsi="Arial" w:cs="Arial"/>
          <w:sz w:val="23"/>
          <w:szCs w:val="23"/>
        </w:rPr>
        <w:t xml:space="preserve"> (Πάντειο Πανεπιστήμιο),</w:t>
      </w:r>
    </w:p>
    <w:p w14:paraId="5ABCE389" w14:textId="77777777" w:rsidR="007C4DA7" w:rsidRDefault="008747AC" w:rsidP="002E5EA2">
      <w:pPr>
        <w:spacing w:after="0" w:line="320" w:lineRule="exact"/>
        <w:jc w:val="both"/>
        <w:rPr>
          <w:rFonts w:ascii="Arial" w:eastAsia="Times New Roman" w:hAnsi="Arial" w:cs="Arial"/>
          <w:sz w:val="23"/>
          <w:szCs w:val="23"/>
        </w:rPr>
      </w:pPr>
      <w:r w:rsidRPr="009959D5">
        <w:rPr>
          <w:rFonts w:ascii="Arial" w:eastAsia="Times New Roman" w:hAnsi="Arial" w:cs="Arial"/>
          <w:b/>
          <w:sz w:val="23"/>
          <w:szCs w:val="23"/>
        </w:rPr>
        <w:t>Δημήτρης Λαμπρέλλης</w:t>
      </w:r>
      <w:r w:rsidRPr="009959D5">
        <w:rPr>
          <w:rFonts w:ascii="Arial" w:eastAsia="Times New Roman" w:hAnsi="Arial" w:cs="Arial"/>
          <w:sz w:val="23"/>
          <w:szCs w:val="23"/>
        </w:rPr>
        <w:t xml:space="preserve"> (Πάντειο Πανεπιστήμιο),</w:t>
      </w:r>
    </w:p>
    <w:p w14:paraId="0B056D04" w14:textId="77777777" w:rsidR="007C4DA7" w:rsidRDefault="008747AC" w:rsidP="002E5EA2">
      <w:pPr>
        <w:spacing w:after="0" w:line="320" w:lineRule="exact"/>
        <w:jc w:val="both"/>
        <w:rPr>
          <w:rFonts w:ascii="Arial" w:eastAsia="Times New Roman" w:hAnsi="Arial" w:cs="Arial"/>
          <w:sz w:val="23"/>
          <w:szCs w:val="23"/>
        </w:rPr>
      </w:pPr>
      <w:r w:rsidRPr="009959D5">
        <w:rPr>
          <w:rStyle w:val="Emphasis"/>
          <w:rFonts w:ascii="Arial" w:hAnsi="Arial" w:cs="Arial"/>
          <w:b/>
          <w:i w:val="0"/>
          <w:sz w:val="23"/>
          <w:szCs w:val="23"/>
        </w:rPr>
        <w:t>Μητροπολίτης Μεσογαίας και Λαυρεωτικής Νικόλαος</w:t>
      </w:r>
      <w:r w:rsidRPr="009959D5">
        <w:rPr>
          <w:rFonts w:ascii="Arial" w:eastAsia="Times New Roman" w:hAnsi="Arial" w:cs="Arial"/>
          <w:sz w:val="23"/>
          <w:szCs w:val="23"/>
        </w:rPr>
        <w:t>,</w:t>
      </w:r>
    </w:p>
    <w:p w14:paraId="6ECF51AF" w14:textId="77777777" w:rsidR="007C4DA7" w:rsidRDefault="008747AC" w:rsidP="002E5EA2">
      <w:pPr>
        <w:spacing w:after="0" w:line="320" w:lineRule="exact"/>
        <w:jc w:val="both"/>
        <w:rPr>
          <w:rFonts w:ascii="Arial" w:eastAsia="Times New Roman" w:hAnsi="Arial" w:cs="Arial"/>
          <w:sz w:val="23"/>
          <w:szCs w:val="23"/>
        </w:rPr>
      </w:pPr>
      <w:r w:rsidRPr="009959D5">
        <w:rPr>
          <w:rFonts w:ascii="Arial" w:eastAsia="Times New Roman" w:hAnsi="Arial" w:cs="Arial"/>
          <w:b/>
          <w:sz w:val="23"/>
          <w:szCs w:val="23"/>
        </w:rPr>
        <w:t>Βίκυ Μπαφατάκη</w:t>
      </w:r>
      <w:r w:rsidRPr="009959D5">
        <w:rPr>
          <w:rFonts w:ascii="Arial" w:eastAsia="Times New Roman" w:hAnsi="Arial" w:cs="Arial"/>
          <w:sz w:val="23"/>
          <w:szCs w:val="23"/>
        </w:rPr>
        <w:t xml:space="preserve"> (Εργαστήριο Εφαρμοσμένης Φιλοσοφίας ΕΚΠΑ),</w:t>
      </w:r>
    </w:p>
    <w:p w14:paraId="20575FBF" w14:textId="77777777" w:rsidR="007C4DA7" w:rsidRDefault="008747AC" w:rsidP="002E5EA2">
      <w:pPr>
        <w:spacing w:after="0" w:line="320" w:lineRule="exact"/>
        <w:jc w:val="both"/>
        <w:rPr>
          <w:rFonts w:ascii="Arial" w:eastAsia="Times New Roman" w:hAnsi="Arial" w:cs="Arial"/>
          <w:sz w:val="23"/>
          <w:szCs w:val="23"/>
        </w:rPr>
      </w:pPr>
      <w:r w:rsidRPr="009959D5">
        <w:rPr>
          <w:rFonts w:ascii="Arial" w:eastAsia="Times New Roman" w:hAnsi="Arial" w:cs="Arial"/>
          <w:b/>
          <w:sz w:val="23"/>
          <w:szCs w:val="23"/>
        </w:rPr>
        <w:t>Κωνσταντίνα Μυλωνά-Γιαννακάκου</w:t>
      </w:r>
      <w:r w:rsidRPr="009959D5">
        <w:rPr>
          <w:rFonts w:ascii="Arial" w:eastAsia="Times New Roman" w:hAnsi="Arial" w:cs="Arial"/>
          <w:sz w:val="23"/>
          <w:szCs w:val="23"/>
        </w:rPr>
        <w:t xml:space="preserve"> (Εργαστήριο Εφαρμοσμένης Φιλοσοφίας ΕΚΠΑ),</w:t>
      </w:r>
    </w:p>
    <w:p w14:paraId="1D093791" w14:textId="77777777" w:rsidR="007C4DA7" w:rsidRDefault="008747AC" w:rsidP="002E5EA2">
      <w:pPr>
        <w:spacing w:after="0" w:line="320" w:lineRule="exact"/>
        <w:jc w:val="both"/>
        <w:rPr>
          <w:rFonts w:ascii="Arial" w:eastAsia="Times New Roman" w:hAnsi="Arial" w:cs="Arial"/>
          <w:sz w:val="23"/>
          <w:szCs w:val="23"/>
        </w:rPr>
      </w:pPr>
      <w:r w:rsidRPr="009959D5">
        <w:rPr>
          <w:rFonts w:ascii="Arial" w:eastAsia="Times New Roman" w:hAnsi="Arial" w:cs="Arial"/>
          <w:b/>
          <w:sz w:val="23"/>
          <w:szCs w:val="23"/>
        </w:rPr>
        <w:t>Άντρη Παναγιώτου</w:t>
      </w:r>
      <w:r w:rsidRPr="009959D5">
        <w:rPr>
          <w:rFonts w:ascii="Arial" w:eastAsia="Times New Roman" w:hAnsi="Arial" w:cs="Arial"/>
          <w:sz w:val="23"/>
          <w:szCs w:val="23"/>
        </w:rPr>
        <w:t xml:space="preserve"> (Τεχνολογικό Πανεπιστήμιο Κύπρου),</w:t>
      </w:r>
    </w:p>
    <w:p w14:paraId="6BE95935" w14:textId="77777777" w:rsidR="007C4DA7" w:rsidRDefault="008747AC" w:rsidP="002E5EA2">
      <w:pPr>
        <w:spacing w:after="0" w:line="320" w:lineRule="exact"/>
        <w:jc w:val="both"/>
        <w:rPr>
          <w:rFonts w:ascii="Arial" w:eastAsia="Times New Roman" w:hAnsi="Arial" w:cs="Arial"/>
          <w:sz w:val="23"/>
          <w:szCs w:val="23"/>
        </w:rPr>
      </w:pPr>
      <w:r w:rsidRPr="009959D5">
        <w:rPr>
          <w:rFonts w:ascii="Arial" w:eastAsia="Times New Roman" w:hAnsi="Arial" w:cs="Arial"/>
          <w:b/>
          <w:sz w:val="23"/>
          <w:szCs w:val="23"/>
        </w:rPr>
        <w:t>Φερενίκη Παναγοπούλου-Κουτνατζή</w:t>
      </w:r>
      <w:r w:rsidRPr="009959D5">
        <w:rPr>
          <w:rFonts w:ascii="Arial" w:eastAsia="Times New Roman" w:hAnsi="Arial" w:cs="Arial"/>
          <w:sz w:val="23"/>
          <w:szCs w:val="23"/>
        </w:rPr>
        <w:t xml:space="preserve"> (Πάντειο Πανεπιστήμιο), </w:t>
      </w:r>
    </w:p>
    <w:p w14:paraId="71ABB371" w14:textId="77777777" w:rsidR="007C4DA7" w:rsidRDefault="008747AC" w:rsidP="002E5EA2">
      <w:pPr>
        <w:spacing w:after="0" w:line="320" w:lineRule="exact"/>
        <w:jc w:val="both"/>
        <w:rPr>
          <w:rFonts w:ascii="Arial" w:eastAsia="Times New Roman" w:hAnsi="Arial" w:cs="Arial"/>
          <w:sz w:val="23"/>
          <w:szCs w:val="23"/>
        </w:rPr>
      </w:pPr>
      <w:r w:rsidRPr="009959D5">
        <w:rPr>
          <w:rFonts w:ascii="Arial" w:eastAsia="Times New Roman" w:hAnsi="Arial" w:cs="Arial"/>
          <w:b/>
          <w:sz w:val="23"/>
          <w:szCs w:val="23"/>
        </w:rPr>
        <w:t>Γιώργος Πατούλης</w:t>
      </w:r>
      <w:r w:rsidRPr="009959D5">
        <w:rPr>
          <w:rFonts w:ascii="Arial" w:eastAsia="Times New Roman" w:hAnsi="Arial" w:cs="Arial"/>
          <w:sz w:val="23"/>
          <w:szCs w:val="23"/>
        </w:rPr>
        <w:t xml:space="preserve"> (Περιφέρεια Αττικής), </w:t>
      </w:r>
    </w:p>
    <w:p w14:paraId="76B1A9FF" w14:textId="77777777" w:rsidR="007C4DA7" w:rsidRDefault="008747AC" w:rsidP="002E5EA2">
      <w:pPr>
        <w:spacing w:after="0" w:line="320" w:lineRule="exact"/>
        <w:jc w:val="both"/>
        <w:rPr>
          <w:rFonts w:ascii="Arial" w:eastAsia="Times New Roman" w:hAnsi="Arial" w:cs="Arial"/>
          <w:sz w:val="23"/>
          <w:szCs w:val="23"/>
        </w:rPr>
      </w:pPr>
      <w:r w:rsidRPr="009959D5">
        <w:rPr>
          <w:rFonts w:ascii="Arial" w:eastAsia="Times New Roman" w:hAnsi="Arial" w:cs="Arial"/>
          <w:b/>
          <w:sz w:val="23"/>
          <w:szCs w:val="23"/>
        </w:rPr>
        <w:t>Αντώνης Πετρίδης</w:t>
      </w:r>
      <w:r w:rsidRPr="009959D5">
        <w:rPr>
          <w:rFonts w:ascii="Arial" w:eastAsia="Times New Roman" w:hAnsi="Arial" w:cs="Arial"/>
          <w:sz w:val="23"/>
          <w:szCs w:val="23"/>
        </w:rPr>
        <w:t xml:space="preserve"> (Ανοικτό Πανεπιστήμιο Κύπρου), </w:t>
      </w:r>
    </w:p>
    <w:p w14:paraId="1CB2B090" w14:textId="77777777" w:rsidR="007C4DA7" w:rsidRDefault="008747AC" w:rsidP="002E5EA2">
      <w:pPr>
        <w:spacing w:after="0" w:line="320" w:lineRule="exact"/>
        <w:jc w:val="both"/>
        <w:rPr>
          <w:rFonts w:ascii="Arial" w:eastAsia="Times New Roman" w:hAnsi="Arial" w:cs="Arial"/>
          <w:sz w:val="23"/>
          <w:szCs w:val="23"/>
        </w:rPr>
      </w:pPr>
      <w:r w:rsidRPr="009959D5">
        <w:rPr>
          <w:rFonts w:ascii="Arial" w:eastAsia="Times New Roman" w:hAnsi="Arial" w:cs="Arial"/>
          <w:b/>
          <w:sz w:val="23"/>
          <w:szCs w:val="23"/>
        </w:rPr>
        <w:t>Ευάγγελος Πρωτοπαπαδάκης</w:t>
      </w:r>
      <w:r w:rsidRPr="009959D5">
        <w:rPr>
          <w:rFonts w:ascii="Arial" w:eastAsia="Times New Roman" w:hAnsi="Arial" w:cs="Arial"/>
          <w:sz w:val="23"/>
          <w:szCs w:val="23"/>
        </w:rPr>
        <w:t xml:space="preserve"> (Εθνικό και Καποδιστριακό Πανεπιστήμιο Αθηνών),</w:t>
      </w:r>
    </w:p>
    <w:p w14:paraId="54BDAB84" w14:textId="77777777" w:rsidR="007C4DA7" w:rsidRPr="00615AA9" w:rsidRDefault="008747AC" w:rsidP="002E5EA2">
      <w:pPr>
        <w:spacing w:after="0" w:line="320" w:lineRule="exact"/>
        <w:jc w:val="both"/>
        <w:rPr>
          <w:rFonts w:ascii="Arial" w:eastAsia="Times New Roman" w:hAnsi="Arial" w:cs="Arial"/>
          <w:sz w:val="23"/>
          <w:szCs w:val="23"/>
          <w:lang w:val="en-GB"/>
        </w:rPr>
      </w:pPr>
      <w:r w:rsidRPr="009959D5">
        <w:rPr>
          <w:rFonts w:ascii="Arial" w:eastAsia="Times New Roman" w:hAnsi="Arial" w:cs="Arial"/>
          <w:b/>
          <w:sz w:val="23"/>
          <w:szCs w:val="23"/>
          <w:lang w:val="en-US"/>
        </w:rPr>
        <w:t>Julian</w:t>
      </w:r>
      <w:r w:rsidRPr="00615AA9">
        <w:rPr>
          <w:rFonts w:ascii="Arial" w:eastAsia="Times New Roman" w:hAnsi="Arial" w:cs="Arial"/>
          <w:b/>
          <w:sz w:val="23"/>
          <w:szCs w:val="23"/>
          <w:lang w:val="en-GB"/>
        </w:rPr>
        <w:t xml:space="preserve"> </w:t>
      </w:r>
      <w:r w:rsidRPr="009959D5">
        <w:rPr>
          <w:rFonts w:ascii="Arial" w:eastAsia="Times New Roman" w:hAnsi="Arial" w:cs="Arial"/>
          <w:b/>
          <w:sz w:val="23"/>
          <w:szCs w:val="23"/>
          <w:lang w:val="en-US"/>
        </w:rPr>
        <w:t>Savulescu</w:t>
      </w:r>
      <w:r w:rsidRPr="00615AA9">
        <w:rPr>
          <w:rFonts w:ascii="Arial" w:eastAsia="Times New Roman" w:hAnsi="Arial" w:cs="Arial"/>
          <w:sz w:val="23"/>
          <w:szCs w:val="23"/>
          <w:lang w:val="en-GB"/>
        </w:rPr>
        <w:t xml:space="preserve"> (University of Oxford), </w:t>
      </w:r>
    </w:p>
    <w:p w14:paraId="359528E0" w14:textId="77777777" w:rsidR="007C4DA7" w:rsidRDefault="007C4DA7" w:rsidP="002E5EA2">
      <w:pPr>
        <w:spacing w:after="0" w:line="320" w:lineRule="exact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 xml:space="preserve">Σταυρούλα </w:t>
      </w:r>
      <w:r w:rsidR="008747AC" w:rsidRPr="009959D5">
        <w:rPr>
          <w:rFonts w:ascii="Arial" w:eastAsia="Times New Roman" w:hAnsi="Arial" w:cs="Arial"/>
          <w:b/>
          <w:sz w:val="23"/>
          <w:szCs w:val="23"/>
        </w:rPr>
        <w:t>Τσινόρεμα</w:t>
      </w:r>
      <w:r w:rsidR="008747AC" w:rsidRPr="009959D5">
        <w:rPr>
          <w:rFonts w:ascii="Arial" w:eastAsia="Times New Roman" w:hAnsi="Arial" w:cs="Arial"/>
          <w:sz w:val="23"/>
          <w:szCs w:val="23"/>
        </w:rPr>
        <w:t xml:space="preserve"> (Πανεπιστήμιο Κρήτης),</w:t>
      </w:r>
    </w:p>
    <w:p w14:paraId="1AF82324" w14:textId="364DE308" w:rsidR="008747AC" w:rsidRPr="009959D5" w:rsidRDefault="008747AC" w:rsidP="002E5EA2">
      <w:pPr>
        <w:spacing w:after="0" w:line="320" w:lineRule="exact"/>
        <w:jc w:val="both"/>
        <w:rPr>
          <w:rFonts w:ascii="Arial" w:eastAsia="Times New Roman" w:hAnsi="Arial" w:cs="Arial"/>
          <w:sz w:val="23"/>
          <w:szCs w:val="23"/>
        </w:rPr>
      </w:pPr>
      <w:r w:rsidRPr="009959D5">
        <w:rPr>
          <w:rFonts w:ascii="Arial" w:eastAsia="Times New Roman" w:hAnsi="Arial" w:cs="Arial"/>
          <w:b/>
          <w:sz w:val="23"/>
          <w:szCs w:val="23"/>
        </w:rPr>
        <w:t>Κωνσταντίνος Φελλάς</w:t>
      </w:r>
      <w:r w:rsidRPr="009959D5">
        <w:rPr>
          <w:rFonts w:ascii="Arial" w:eastAsia="Times New Roman" w:hAnsi="Arial" w:cs="Arial"/>
          <w:sz w:val="23"/>
          <w:szCs w:val="23"/>
        </w:rPr>
        <w:t xml:space="preserve"> (Πανεπιστήμιο Λευκωσίας).</w:t>
      </w:r>
    </w:p>
    <w:sectPr w:rsidR="008747AC" w:rsidRPr="009959D5" w:rsidSect="009959D5">
      <w:headerReference w:type="default" r:id="rId19"/>
      <w:footerReference w:type="default" r:id="rId20"/>
      <w:pgSz w:w="11906" w:h="16838"/>
      <w:pgMar w:top="1440" w:right="851" w:bottom="1440" w:left="1276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7BA2E" w14:textId="77777777" w:rsidR="00B33883" w:rsidRDefault="00B33883" w:rsidP="00386B71">
      <w:pPr>
        <w:spacing w:after="0" w:line="240" w:lineRule="auto"/>
      </w:pPr>
      <w:r>
        <w:separator/>
      </w:r>
    </w:p>
  </w:endnote>
  <w:endnote w:type="continuationSeparator" w:id="0">
    <w:p w14:paraId="0DA0168E" w14:textId="77777777" w:rsidR="00B33883" w:rsidRDefault="00B33883" w:rsidP="0038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AE2CA" w14:textId="44B3C672" w:rsidR="009959D5" w:rsidRDefault="009959D5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019CAAB9" wp14:editId="77C413E0">
          <wp:simplePos x="0" y="0"/>
          <wp:positionH relativeFrom="column">
            <wp:posOffset>-986790</wp:posOffset>
          </wp:positionH>
          <wp:positionV relativeFrom="paragraph">
            <wp:posOffset>-278130</wp:posOffset>
          </wp:positionV>
          <wp:extent cx="7743190" cy="855021"/>
          <wp:effectExtent l="0" t="0" r="0" b="0"/>
          <wp:wrapTopAndBottom/>
          <wp:docPr id="6" name="Picture 6" descr="../Documents/Stathis/WORLD_BIOETHICS_DAY/2020/FINAL/HEADER_FOOTER_word/Header_Footer_word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ocuments/Stathis/WORLD_BIOETHICS_DAY/2020/FINAL/HEADER_FOOTER_word/Header_Footer_word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190" cy="855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B3447" w14:textId="77777777" w:rsidR="00B33883" w:rsidRDefault="00B33883" w:rsidP="00386B71">
      <w:pPr>
        <w:spacing w:after="0" w:line="240" w:lineRule="auto"/>
      </w:pPr>
      <w:r>
        <w:separator/>
      </w:r>
    </w:p>
  </w:footnote>
  <w:footnote w:type="continuationSeparator" w:id="0">
    <w:p w14:paraId="297AFA41" w14:textId="77777777" w:rsidR="00B33883" w:rsidRDefault="00B33883" w:rsidP="0038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4A1FD" w14:textId="276C382B" w:rsidR="00386B71" w:rsidRDefault="00386B7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0" wp14:anchorId="26BBCCB9" wp14:editId="54B07808">
          <wp:simplePos x="0" y="0"/>
          <wp:positionH relativeFrom="column">
            <wp:posOffset>-872490</wp:posOffset>
          </wp:positionH>
          <wp:positionV relativeFrom="paragraph">
            <wp:posOffset>9525</wp:posOffset>
          </wp:positionV>
          <wp:extent cx="7661275" cy="845185"/>
          <wp:effectExtent l="0" t="0" r="0" b="0"/>
          <wp:wrapTopAndBottom/>
          <wp:docPr id="5" name="Picture 5" descr="../Documents/Stathis/WORLD_BIOETHICS_DAY/2020/FINAL/HEADER_FOOTER_word/Header_Footer_wor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Stathis/WORLD_BIOETHICS_DAY/2020/FINAL/HEADER_FOOTER_word/Header_Footer_word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27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13"/>
    <w:rsid w:val="00065E0A"/>
    <w:rsid w:val="000819DE"/>
    <w:rsid w:val="002D3918"/>
    <w:rsid w:val="002E5EA2"/>
    <w:rsid w:val="00386B71"/>
    <w:rsid w:val="003C288F"/>
    <w:rsid w:val="0061463E"/>
    <w:rsid w:val="00615AA9"/>
    <w:rsid w:val="006F20E7"/>
    <w:rsid w:val="00761641"/>
    <w:rsid w:val="007A5692"/>
    <w:rsid w:val="007A56AD"/>
    <w:rsid w:val="007C4DA7"/>
    <w:rsid w:val="007E01D6"/>
    <w:rsid w:val="008747AC"/>
    <w:rsid w:val="008F6134"/>
    <w:rsid w:val="00940E4F"/>
    <w:rsid w:val="00984E47"/>
    <w:rsid w:val="009959D5"/>
    <w:rsid w:val="00A41713"/>
    <w:rsid w:val="00A43FDC"/>
    <w:rsid w:val="00AC40F7"/>
    <w:rsid w:val="00B33883"/>
    <w:rsid w:val="00D62171"/>
    <w:rsid w:val="00E73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18C39"/>
  <w15:docId w15:val="{1FC4BF26-E2C3-4591-BBFF-A09B17EB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6AD"/>
  </w:style>
  <w:style w:type="paragraph" w:styleId="Heading1">
    <w:name w:val="heading 1"/>
    <w:basedOn w:val="Normal"/>
    <w:link w:val="Heading1Char"/>
    <w:uiPriority w:val="9"/>
    <w:qFormat/>
    <w:rsid w:val="00761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0819D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19D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6164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st">
    <w:name w:val="st"/>
    <w:basedOn w:val="DefaultParagraphFont"/>
    <w:rsid w:val="006F20E7"/>
  </w:style>
  <w:style w:type="paragraph" w:customStyle="1" w:styleId="xmsonormal">
    <w:name w:val="x_msonormal"/>
    <w:basedOn w:val="Normal"/>
    <w:rsid w:val="00AC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3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F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F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FD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47AC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747A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86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B71"/>
  </w:style>
  <w:style w:type="paragraph" w:styleId="Footer">
    <w:name w:val="footer"/>
    <w:basedOn w:val="Normal"/>
    <w:link w:val="FooterChar"/>
    <w:uiPriority w:val="99"/>
    <w:unhideWhenUsed/>
    <w:rsid w:val="00386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B71"/>
  </w:style>
  <w:style w:type="character" w:styleId="UnresolvedMention">
    <w:name w:val="Unresolved Mention"/>
    <w:basedOn w:val="DefaultParagraphFont"/>
    <w:uiPriority w:val="99"/>
    <w:rsid w:val="00615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4Wg4dB" TargetMode="External"/><Relationship Id="rId13" Type="http://schemas.openxmlformats.org/officeDocument/2006/relationships/hyperlink" Target="https://centerofbiopolitics.com/" TargetMode="External"/><Relationship Id="rId18" Type="http://schemas.openxmlformats.org/officeDocument/2006/relationships/hyperlink" Target="https://docs.google.com/forms/d/e/1FAIpQLSdba5zO9Syk-0qHbDJsGtyTk0QfRKRo3d4eX6pmsKLTHF8b_g/viewform?fbclid=IwAR0UpcCwsYBlzvOH-mZlqcZnCou3rIZVGXxZcHVIvCIJtQ_TmV1BPHSZT-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unesco-chair-bioethics.org/?page_id=1522" TargetMode="External"/><Relationship Id="rId12" Type="http://schemas.openxmlformats.org/officeDocument/2006/relationships/hyperlink" Target="http://www.cut.ac.cy" TargetMode="External"/><Relationship Id="rId17" Type="http://schemas.openxmlformats.org/officeDocument/2006/relationships/hyperlink" Target="https://www.alpro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ginitio.uoa.gr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unesco-chair-bioethics.org/?page_id=1300" TargetMode="External"/><Relationship Id="rId11" Type="http://schemas.openxmlformats.org/officeDocument/2006/relationships/hyperlink" Target="https://www.ouc.ac.cy/index.php/el/studies/programmes/master/master-bihhttps:/www.ouc.ac.cy/index.php/el/studies/programmes/master/master-bihhttps:/www.ouc.ac.cy/index.php/el/studies/programmes/master/master-bih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att.gov.gr/site/" TargetMode="External"/><Relationship Id="rId10" Type="http://schemas.openxmlformats.org/officeDocument/2006/relationships/hyperlink" Target="http://www.ouc.ac.cy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hilosophylab.philosophy.uoa.gr/" TargetMode="External"/><Relationship Id="rId14" Type="http://schemas.openxmlformats.org/officeDocument/2006/relationships/hyperlink" Target="https://pubadmin.panteion.gr/el/%CE%BA%CE%B1%CE%BD%CE%BF%CE%BD%CE%B9%CF%83%CE%BC%CE%BF%CF%83-%CE%BB%CE%B5%CE%B9%CF%84%CE%BF%CF%85%CF%81%CE%B3%CE%B9%CE%B1%CF%83-%CF%84%CE%BF%CF%85-%CE%B5%CF%85%CF%81%CF%89%CF%80%CE%B1%CF%8A%CE%BA%CE%BF%CF%85-%CE%B5%CF%81%CE%B5%CF%85%CE%BD%CE%B7%CF%84%CE%B9%CE%BA%CE%BF%CF%85-%CE%BA%CE%B1%CE%B9-%CE%B5%CE%BA%CF%80%CE%B1%CE%B9%CE%B4%CE%B5%CF%85%CF%84%CE%B9%CE%BA%CE%BF%CF%85-%CE%BA%CE%B5%CE%BD%CF%84%CF%81%CE%BF%CF%85-%CE%B2%CE%B9%CE%BF%CE%B7%CE%B8%CE%B9%CE%BA%CE%B7%CF%83-%CE%BA%CE%B1%CE%B9-%CE%B4%CE%B9%CE%BA%CE%B1%CE%B9%CE%BF%CF%85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3811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Sotirios Skouloudis</dc:creator>
  <cp:keywords/>
  <dc:description/>
  <cp:lastModifiedBy>Kallia Xanthopoulou</cp:lastModifiedBy>
  <cp:revision>3</cp:revision>
  <dcterms:created xsi:type="dcterms:W3CDTF">2020-10-14T14:23:00Z</dcterms:created>
  <dcterms:modified xsi:type="dcterms:W3CDTF">2020-10-15T08:53:00Z</dcterms:modified>
</cp:coreProperties>
</file>